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63C4D" w14:textId="77777777" w:rsidR="00E973D0" w:rsidRPr="00E973D0" w:rsidRDefault="00E973D0" w:rsidP="00E973D0">
      <w:pPr>
        <w:spacing w:after="0" w:line="240" w:lineRule="auto"/>
        <w:jc w:val="right"/>
        <w:rPr>
          <w:rFonts w:asciiTheme="minorHAnsi" w:hAnsiTheme="minorHAnsi"/>
          <w:lang w:val="en-US"/>
        </w:rPr>
      </w:pPr>
      <w:bookmarkStart w:id="0" w:name="_GoBack"/>
      <w:bookmarkEnd w:id="0"/>
      <w:r w:rsidRPr="00E973D0">
        <w:rPr>
          <w:rFonts w:asciiTheme="minorHAnsi" w:hAnsiTheme="minorHAnsi"/>
          <w:noProof/>
          <w:lang w:val="es-ES" w:eastAsia="es-ES"/>
        </w:rPr>
        <w:drawing>
          <wp:anchor distT="0" distB="0" distL="114300" distR="114300" simplePos="0" relativeHeight="251658240" behindDoc="1" locked="0" layoutInCell="1" allowOverlap="1" wp14:anchorId="346D0A8B" wp14:editId="563A410C">
            <wp:simplePos x="0" y="0"/>
            <wp:positionH relativeFrom="column">
              <wp:posOffset>-133350</wp:posOffset>
            </wp:positionH>
            <wp:positionV relativeFrom="paragraph">
              <wp:posOffset>-310515</wp:posOffset>
            </wp:positionV>
            <wp:extent cx="1590675" cy="962660"/>
            <wp:effectExtent l="0" t="0" r="9525" b="8890"/>
            <wp:wrapNone/>
            <wp:docPr id="2" name="Imagen 2" descr="C:\Users\hpasquier\Downloads\Eng_Col_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squier\Downloads\Eng_Col_PNG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4172A" w14:textId="77777777" w:rsidR="00E973D0" w:rsidRPr="00E973D0" w:rsidRDefault="00E973D0" w:rsidP="00E973D0">
      <w:pPr>
        <w:spacing w:after="0" w:line="240" w:lineRule="auto"/>
        <w:jc w:val="right"/>
        <w:rPr>
          <w:rFonts w:asciiTheme="minorHAnsi" w:hAnsiTheme="minorHAnsi"/>
          <w:lang w:val="en-US"/>
        </w:rPr>
      </w:pPr>
    </w:p>
    <w:p w14:paraId="15E95AC9" w14:textId="77777777" w:rsidR="00E973D0" w:rsidRPr="00E973D0" w:rsidRDefault="00E973D0" w:rsidP="00E973D0">
      <w:pPr>
        <w:spacing w:after="0" w:line="240" w:lineRule="auto"/>
        <w:jc w:val="right"/>
        <w:rPr>
          <w:rFonts w:asciiTheme="minorHAnsi" w:hAnsiTheme="minorHAnsi"/>
          <w:lang w:val="en-US"/>
        </w:rPr>
      </w:pPr>
    </w:p>
    <w:p w14:paraId="344C9129" w14:textId="77777777" w:rsidR="00E973D0" w:rsidRPr="00E973D0" w:rsidRDefault="00E973D0" w:rsidP="00E973D0">
      <w:pPr>
        <w:spacing w:after="0" w:line="240" w:lineRule="auto"/>
        <w:jc w:val="center"/>
        <w:rPr>
          <w:rFonts w:asciiTheme="minorHAnsi" w:hAnsiTheme="minorHAnsi"/>
          <w:b/>
          <w:lang w:val="en-US"/>
        </w:rPr>
      </w:pPr>
    </w:p>
    <w:p w14:paraId="786997F3" w14:textId="77777777" w:rsidR="00E973D0" w:rsidRPr="00E973D0" w:rsidRDefault="00E973D0" w:rsidP="00E973D0">
      <w:pPr>
        <w:spacing w:after="0" w:line="240" w:lineRule="auto"/>
        <w:jc w:val="center"/>
        <w:rPr>
          <w:rFonts w:asciiTheme="minorHAnsi" w:hAnsiTheme="minorHAnsi"/>
          <w:b/>
          <w:lang w:val="en-US"/>
        </w:rPr>
      </w:pPr>
    </w:p>
    <w:p w14:paraId="05F73F1D" w14:textId="77777777" w:rsidR="00E973D0" w:rsidRPr="00E973D0" w:rsidRDefault="00E973D0" w:rsidP="00E973D0">
      <w:pPr>
        <w:spacing w:after="0" w:line="240" w:lineRule="auto"/>
        <w:jc w:val="center"/>
        <w:rPr>
          <w:rFonts w:asciiTheme="minorHAnsi" w:hAnsiTheme="minorHAnsi"/>
          <w:b/>
          <w:lang w:val="en-US"/>
        </w:rPr>
      </w:pPr>
    </w:p>
    <w:p w14:paraId="793CFC7F" w14:textId="77777777" w:rsidR="00E973D0" w:rsidRPr="00E973D0" w:rsidRDefault="00E973D0" w:rsidP="0012311B">
      <w:pPr>
        <w:pStyle w:val="Ttulo1"/>
        <w:jc w:val="center"/>
        <w:rPr>
          <w:rFonts w:asciiTheme="minorHAnsi" w:hAnsiTheme="minorHAnsi"/>
          <w:sz w:val="22"/>
          <w:szCs w:val="22"/>
          <w:lang w:val="en-US"/>
        </w:rPr>
      </w:pPr>
      <w:r w:rsidRPr="0017120C">
        <w:rPr>
          <w:rStyle w:val="SubittuloLatoV"/>
          <w:rFonts w:ascii="Futura LT Pro Book" w:hAnsi="Futura LT Pro Book" w:cs="Times New Roman"/>
          <w:sz w:val="44"/>
        </w:rPr>
        <w:t xml:space="preserve">TERMS </w:t>
      </w:r>
      <w:r w:rsidRPr="0017120C">
        <w:rPr>
          <w:rStyle w:val="SubittuloLatoV"/>
          <w:rFonts w:ascii="Futura LT Pro Book" w:eastAsia="Calibri" w:hAnsi="Futura LT Pro Book" w:cs="Times New Roman"/>
          <w:sz w:val="44"/>
        </w:rPr>
        <w:t>OF REFERENCE</w:t>
      </w:r>
      <w:r w:rsidR="0017120C">
        <w:rPr>
          <w:rStyle w:val="SubittuloLatoV"/>
          <w:rFonts w:ascii="Futura LT Pro Book" w:hAnsi="Futura LT Pro Book" w:cs="Times New Roman"/>
          <w:sz w:val="44"/>
        </w:rPr>
        <w:t>:</w:t>
      </w:r>
    </w:p>
    <w:p w14:paraId="33AF807C" w14:textId="26A1DF48" w:rsidR="0017120C" w:rsidRDefault="0080493C" w:rsidP="0012311B">
      <w:pPr>
        <w:pStyle w:val="Ttulo1"/>
        <w:jc w:val="center"/>
        <w:rPr>
          <w:lang w:val="en-US"/>
        </w:rPr>
      </w:pPr>
      <w:r>
        <w:rPr>
          <w:lang w:val="en-US"/>
        </w:rPr>
        <w:t xml:space="preserve">CONSULTANCY FOR </w:t>
      </w:r>
      <w:r w:rsidR="0017120C">
        <w:rPr>
          <w:lang w:val="en-US"/>
        </w:rPr>
        <w:t>De</w:t>
      </w:r>
      <w:r w:rsidR="00080DF7">
        <w:rPr>
          <w:lang w:val="en-US"/>
        </w:rPr>
        <w:t>FINING</w:t>
      </w:r>
      <w:r w:rsidR="0017120C">
        <w:rPr>
          <w:lang w:val="en-US"/>
        </w:rPr>
        <w:t xml:space="preserve"> ACTION AGAINST HUNGER </w:t>
      </w:r>
      <w:r w:rsidR="00152FAB">
        <w:rPr>
          <w:lang w:val="en-US"/>
        </w:rPr>
        <w:t xml:space="preserve">PRIORITIES AND </w:t>
      </w:r>
      <w:r w:rsidR="00222D4E">
        <w:rPr>
          <w:lang w:val="en-US"/>
        </w:rPr>
        <w:t xml:space="preserve">OPERATIONAL </w:t>
      </w:r>
      <w:r w:rsidR="00152FAB">
        <w:rPr>
          <w:lang w:val="en-US"/>
        </w:rPr>
        <w:t>ROAD MAP</w:t>
      </w:r>
      <w:r w:rsidR="0017120C">
        <w:rPr>
          <w:lang w:val="en-US"/>
        </w:rPr>
        <w:t xml:space="preserve"> on Social Protection</w:t>
      </w:r>
      <w:r w:rsidR="00E75D99">
        <w:rPr>
          <w:lang w:val="en-US"/>
        </w:rPr>
        <w:t xml:space="preserve"> in West Africa</w:t>
      </w:r>
    </w:p>
    <w:p w14:paraId="6EE0E1B2" w14:textId="77777777" w:rsidR="00E973D0" w:rsidRPr="00E973D0" w:rsidRDefault="00E973D0" w:rsidP="0017120C">
      <w:pPr>
        <w:pStyle w:val="Ttulo1"/>
        <w:rPr>
          <w:rFonts w:asciiTheme="minorHAnsi" w:hAnsiTheme="minorHAnsi"/>
          <w:sz w:val="22"/>
          <w:szCs w:val="22"/>
          <w:lang w:val="en-US"/>
        </w:rPr>
      </w:pPr>
    </w:p>
    <w:p w14:paraId="443F62E6" w14:textId="77777777" w:rsidR="00E973D0" w:rsidRPr="00E973D0" w:rsidRDefault="00E973D0" w:rsidP="00E973D0">
      <w:pPr>
        <w:spacing w:after="0" w:line="240" w:lineRule="auto"/>
        <w:jc w:val="center"/>
        <w:rPr>
          <w:rFonts w:asciiTheme="minorHAnsi" w:hAnsiTheme="minorHAnsi"/>
          <w:lang w:val="en-US"/>
        </w:rPr>
      </w:pPr>
    </w:p>
    <w:p w14:paraId="4EC1E77F" w14:textId="77777777" w:rsidR="00E973D0" w:rsidRPr="00E973D0" w:rsidRDefault="00E973D0" w:rsidP="00E973D0">
      <w:pPr>
        <w:spacing w:after="0" w:line="240" w:lineRule="auto"/>
        <w:jc w:val="center"/>
        <w:rPr>
          <w:rFonts w:asciiTheme="minorHAnsi" w:hAnsiTheme="minorHAnsi"/>
          <w:lang w:val="en-US"/>
        </w:rPr>
      </w:pPr>
    </w:p>
    <w:p w14:paraId="7FDADA16" w14:textId="77777777" w:rsidR="00E973D0" w:rsidRPr="00E973D0" w:rsidRDefault="00E973D0" w:rsidP="00E973D0">
      <w:pPr>
        <w:spacing w:after="0" w:line="240" w:lineRule="auto"/>
        <w:jc w:val="center"/>
        <w:rPr>
          <w:rFonts w:asciiTheme="minorHAnsi" w:hAnsiTheme="minorHAnsi"/>
          <w:lang w:val="en-US"/>
        </w:rPr>
      </w:pPr>
    </w:p>
    <w:p w14:paraId="09ED6DDD" w14:textId="77777777" w:rsidR="00E973D0" w:rsidRPr="00E973D0" w:rsidRDefault="00E973D0" w:rsidP="00E973D0">
      <w:pPr>
        <w:spacing w:after="0" w:line="240" w:lineRule="auto"/>
        <w:jc w:val="center"/>
        <w:rPr>
          <w:rFonts w:asciiTheme="minorHAnsi" w:hAnsiTheme="minorHAnsi"/>
          <w:lang w:val="en-US"/>
        </w:rPr>
      </w:pPr>
    </w:p>
    <w:p w14:paraId="749C721A" w14:textId="77777777" w:rsidR="00E973D0" w:rsidRPr="00E973D0" w:rsidRDefault="00E973D0" w:rsidP="00E973D0">
      <w:pPr>
        <w:spacing w:after="0" w:line="240" w:lineRule="auto"/>
        <w:jc w:val="center"/>
        <w:rPr>
          <w:rFonts w:asciiTheme="minorHAnsi" w:hAnsiTheme="minorHAnsi"/>
          <w:lang w:val="en-US"/>
        </w:rPr>
      </w:pPr>
    </w:p>
    <w:p w14:paraId="30D23FD7" w14:textId="77777777" w:rsidR="00E973D0" w:rsidRPr="00E973D0" w:rsidRDefault="00E973D0" w:rsidP="00E973D0">
      <w:pPr>
        <w:spacing w:after="0" w:line="240" w:lineRule="auto"/>
        <w:jc w:val="center"/>
        <w:rPr>
          <w:rFonts w:asciiTheme="minorHAnsi" w:hAnsiTheme="minorHAnsi"/>
          <w:lang w:val="en-US"/>
        </w:rPr>
      </w:pPr>
    </w:p>
    <w:p w14:paraId="0CE7E045" w14:textId="77777777" w:rsidR="00E973D0" w:rsidRPr="00E973D0" w:rsidRDefault="00E973D0" w:rsidP="00E973D0">
      <w:pPr>
        <w:spacing w:after="0" w:line="240" w:lineRule="auto"/>
        <w:jc w:val="center"/>
        <w:rPr>
          <w:rFonts w:asciiTheme="minorHAnsi" w:hAnsiTheme="minorHAnsi"/>
          <w:lang w:val="en-US"/>
        </w:rPr>
      </w:pPr>
    </w:p>
    <w:p w14:paraId="36935D48" w14:textId="77777777" w:rsidR="00E973D0" w:rsidRPr="00E973D0" w:rsidRDefault="00E973D0" w:rsidP="00E973D0">
      <w:pPr>
        <w:spacing w:after="0" w:line="240" w:lineRule="auto"/>
        <w:jc w:val="center"/>
        <w:rPr>
          <w:rFonts w:asciiTheme="minorHAnsi" w:hAnsiTheme="minorHAnsi"/>
          <w:lang w:val="en-US"/>
        </w:rPr>
      </w:pPr>
    </w:p>
    <w:p w14:paraId="4E6E5F0F" w14:textId="77777777" w:rsidR="00E973D0" w:rsidRPr="00E973D0" w:rsidRDefault="00E973D0" w:rsidP="00E973D0">
      <w:pPr>
        <w:spacing w:after="0" w:line="240" w:lineRule="auto"/>
        <w:jc w:val="center"/>
        <w:rPr>
          <w:rFonts w:asciiTheme="minorHAnsi" w:hAnsiTheme="minorHAnsi"/>
          <w:lang w:val="en-US"/>
        </w:rPr>
      </w:pPr>
    </w:p>
    <w:p w14:paraId="7B419C5C" w14:textId="77777777" w:rsidR="00E973D0" w:rsidRPr="00E973D0" w:rsidRDefault="00E973D0" w:rsidP="00E973D0">
      <w:pPr>
        <w:spacing w:after="0" w:line="240" w:lineRule="auto"/>
        <w:jc w:val="center"/>
        <w:rPr>
          <w:rFonts w:asciiTheme="minorHAnsi" w:hAnsiTheme="minorHAnsi"/>
          <w:lang w:val="en-US"/>
        </w:rPr>
      </w:pPr>
    </w:p>
    <w:p w14:paraId="1F18746D" w14:textId="77777777" w:rsidR="00E973D0" w:rsidRPr="00E973D0" w:rsidRDefault="00E973D0" w:rsidP="00E973D0">
      <w:pPr>
        <w:spacing w:after="0" w:line="240" w:lineRule="auto"/>
        <w:jc w:val="center"/>
        <w:rPr>
          <w:rFonts w:asciiTheme="minorHAnsi" w:hAnsiTheme="minorHAnsi"/>
          <w:lang w:val="en-US"/>
        </w:rPr>
      </w:pPr>
    </w:p>
    <w:p w14:paraId="08374EF2" w14:textId="77777777" w:rsidR="00E973D0" w:rsidRPr="00E973D0" w:rsidRDefault="00E973D0" w:rsidP="00E973D0">
      <w:pPr>
        <w:spacing w:after="0" w:line="240" w:lineRule="auto"/>
        <w:jc w:val="center"/>
        <w:rPr>
          <w:rFonts w:asciiTheme="minorHAnsi" w:hAnsiTheme="minorHAnsi"/>
          <w:b/>
          <w:highlight w:val="yellow"/>
          <w:lang w:val="en-US"/>
        </w:rPr>
      </w:pPr>
    </w:p>
    <w:p w14:paraId="4CDC491E" w14:textId="77777777" w:rsidR="00E973D0" w:rsidRPr="00E973D0" w:rsidRDefault="00E973D0" w:rsidP="00E973D0">
      <w:pPr>
        <w:spacing w:after="0" w:line="240" w:lineRule="auto"/>
        <w:jc w:val="center"/>
        <w:rPr>
          <w:rFonts w:asciiTheme="minorHAnsi" w:hAnsiTheme="minorHAnsi"/>
          <w:lang w:val="en-US"/>
        </w:rPr>
      </w:pPr>
    </w:p>
    <w:p w14:paraId="39EDEE5F" w14:textId="77777777" w:rsidR="00E973D0" w:rsidRPr="00E973D0" w:rsidRDefault="00E973D0" w:rsidP="00E973D0">
      <w:pPr>
        <w:spacing w:after="0" w:line="240" w:lineRule="auto"/>
        <w:jc w:val="center"/>
        <w:rPr>
          <w:rFonts w:asciiTheme="minorHAnsi" w:hAnsiTheme="minorHAnsi"/>
          <w:lang w:val="en-US"/>
        </w:rPr>
      </w:pPr>
    </w:p>
    <w:p w14:paraId="77DE909E" w14:textId="77777777" w:rsidR="00E973D0" w:rsidRPr="00E973D0" w:rsidRDefault="00E973D0" w:rsidP="00E973D0">
      <w:pPr>
        <w:spacing w:after="0" w:line="240" w:lineRule="auto"/>
        <w:jc w:val="center"/>
        <w:rPr>
          <w:rFonts w:asciiTheme="minorHAnsi" w:hAnsiTheme="minorHAnsi"/>
          <w:lang w:val="en-US"/>
        </w:rPr>
      </w:pPr>
    </w:p>
    <w:p w14:paraId="305F02FF" w14:textId="77777777" w:rsidR="00E973D0" w:rsidRPr="00E973D0" w:rsidRDefault="00E973D0" w:rsidP="00E973D0">
      <w:pPr>
        <w:spacing w:after="0" w:line="240" w:lineRule="auto"/>
        <w:jc w:val="center"/>
        <w:rPr>
          <w:rFonts w:asciiTheme="minorHAnsi" w:hAnsiTheme="minorHAnsi"/>
          <w:lang w:val="en-US"/>
        </w:rPr>
      </w:pPr>
    </w:p>
    <w:p w14:paraId="4802C561" w14:textId="77777777" w:rsidR="00E973D0" w:rsidRPr="00E973D0" w:rsidRDefault="00E973D0" w:rsidP="00E973D0">
      <w:pPr>
        <w:spacing w:after="0" w:line="240" w:lineRule="auto"/>
        <w:jc w:val="center"/>
        <w:rPr>
          <w:rFonts w:asciiTheme="minorHAnsi" w:hAnsiTheme="minorHAnsi"/>
          <w:lang w:val="en-US"/>
        </w:rPr>
      </w:pPr>
    </w:p>
    <w:p w14:paraId="2D5B04CA" w14:textId="77777777" w:rsidR="00E973D0" w:rsidRPr="00E973D0" w:rsidRDefault="00E973D0" w:rsidP="00E973D0">
      <w:pPr>
        <w:spacing w:after="0" w:line="240" w:lineRule="auto"/>
        <w:jc w:val="center"/>
        <w:rPr>
          <w:rFonts w:asciiTheme="minorHAnsi" w:hAnsiTheme="minorHAnsi"/>
          <w:lang w:val="en-US"/>
        </w:rPr>
      </w:pPr>
    </w:p>
    <w:p w14:paraId="17D3781A" w14:textId="77777777" w:rsidR="0017120C" w:rsidRDefault="0017120C" w:rsidP="00E973D0">
      <w:pPr>
        <w:spacing w:after="0" w:line="240" w:lineRule="auto"/>
        <w:jc w:val="center"/>
        <w:rPr>
          <w:rFonts w:asciiTheme="minorHAnsi" w:hAnsiTheme="minorHAnsi"/>
          <w:lang w:val="en-US"/>
        </w:rPr>
      </w:pPr>
    </w:p>
    <w:p w14:paraId="26B33232" w14:textId="77777777" w:rsidR="0017120C" w:rsidRDefault="0017120C" w:rsidP="00E973D0">
      <w:pPr>
        <w:spacing w:after="0" w:line="240" w:lineRule="auto"/>
        <w:jc w:val="center"/>
        <w:rPr>
          <w:rFonts w:asciiTheme="minorHAnsi" w:hAnsiTheme="minorHAnsi"/>
          <w:lang w:val="en-US"/>
        </w:rPr>
      </w:pPr>
    </w:p>
    <w:p w14:paraId="43997D35" w14:textId="77777777" w:rsidR="0017120C" w:rsidRDefault="0017120C" w:rsidP="00E973D0">
      <w:pPr>
        <w:spacing w:after="0" w:line="240" w:lineRule="auto"/>
        <w:jc w:val="center"/>
        <w:rPr>
          <w:rFonts w:asciiTheme="minorHAnsi" w:hAnsiTheme="minorHAnsi"/>
          <w:lang w:val="en-US"/>
        </w:rPr>
      </w:pPr>
    </w:p>
    <w:p w14:paraId="72653A4F" w14:textId="77777777" w:rsidR="0017120C" w:rsidRDefault="0017120C" w:rsidP="00E973D0">
      <w:pPr>
        <w:spacing w:after="0" w:line="240" w:lineRule="auto"/>
        <w:jc w:val="center"/>
        <w:rPr>
          <w:rFonts w:asciiTheme="minorHAnsi" w:hAnsiTheme="minorHAnsi"/>
          <w:lang w:val="en-US"/>
        </w:rPr>
      </w:pPr>
    </w:p>
    <w:p w14:paraId="307AE3A8" w14:textId="77777777" w:rsidR="0017120C" w:rsidRDefault="0017120C" w:rsidP="00E973D0">
      <w:pPr>
        <w:spacing w:after="0" w:line="240" w:lineRule="auto"/>
        <w:jc w:val="center"/>
        <w:rPr>
          <w:rFonts w:asciiTheme="minorHAnsi" w:hAnsiTheme="minorHAnsi"/>
          <w:lang w:val="en-US"/>
        </w:rPr>
      </w:pPr>
    </w:p>
    <w:p w14:paraId="757C80B7" w14:textId="77777777" w:rsidR="0080493C" w:rsidRDefault="0080493C" w:rsidP="00E973D0">
      <w:pPr>
        <w:spacing w:after="0" w:line="240" w:lineRule="auto"/>
        <w:jc w:val="center"/>
        <w:rPr>
          <w:rFonts w:asciiTheme="minorHAnsi" w:hAnsiTheme="minorHAnsi"/>
          <w:lang w:val="en-US"/>
        </w:rPr>
      </w:pPr>
    </w:p>
    <w:p w14:paraId="4462E0C5" w14:textId="351F289C" w:rsidR="00E973D0" w:rsidRPr="00E973D0" w:rsidRDefault="00BB6D12" w:rsidP="00E973D0">
      <w:pPr>
        <w:spacing w:after="0" w:line="240" w:lineRule="auto"/>
        <w:jc w:val="center"/>
        <w:rPr>
          <w:rFonts w:asciiTheme="minorHAnsi" w:hAnsiTheme="minorHAnsi"/>
          <w:lang w:val="en-US"/>
        </w:rPr>
      </w:pPr>
      <w:r>
        <w:rPr>
          <w:rFonts w:asciiTheme="minorHAnsi" w:hAnsiTheme="minorHAnsi"/>
          <w:lang w:val="en-US"/>
        </w:rPr>
        <w:t xml:space="preserve">September </w:t>
      </w:r>
      <w:r w:rsidR="00E973D0" w:rsidRPr="00E973D0">
        <w:rPr>
          <w:rFonts w:asciiTheme="minorHAnsi" w:hAnsiTheme="minorHAnsi"/>
          <w:lang w:val="en-US"/>
        </w:rPr>
        <w:t>201</w:t>
      </w:r>
      <w:r w:rsidR="00E55EDA">
        <w:rPr>
          <w:rFonts w:asciiTheme="minorHAnsi" w:hAnsiTheme="minorHAnsi"/>
          <w:lang w:val="en-US"/>
        </w:rPr>
        <w:t>8</w:t>
      </w:r>
    </w:p>
    <w:p w14:paraId="11158557" w14:textId="656A655C" w:rsidR="0012311B" w:rsidRDefault="0012311B" w:rsidP="0017120C">
      <w:pPr>
        <w:pStyle w:val="Ttulo2"/>
        <w:rPr>
          <w:lang w:val="en-US"/>
        </w:rPr>
      </w:pPr>
    </w:p>
    <w:p w14:paraId="3DBF6425" w14:textId="77777777" w:rsidR="009B3D1F" w:rsidRPr="009B3D1F" w:rsidRDefault="009B3D1F" w:rsidP="009B3D1F">
      <w:pPr>
        <w:rPr>
          <w:lang w:val="en-US"/>
        </w:rPr>
      </w:pPr>
    </w:p>
    <w:p w14:paraId="3CDE11DC" w14:textId="501DC567" w:rsidR="0017120C" w:rsidRDefault="0017120C" w:rsidP="0017120C">
      <w:pPr>
        <w:pStyle w:val="Ttulo2"/>
        <w:rPr>
          <w:lang w:val="en-US"/>
        </w:rPr>
      </w:pPr>
      <w:r>
        <w:rPr>
          <w:lang w:val="en-US"/>
        </w:rPr>
        <w:lastRenderedPageBreak/>
        <w:t>BACKGROUND</w:t>
      </w:r>
    </w:p>
    <w:p w14:paraId="2E5FF685" w14:textId="4C5078ED" w:rsidR="000B5135" w:rsidRPr="0088276A" w:rsidRDefault="00DD2518" w:rsidP="000B5135">
      <w:pPr>
        <w:widowControl w:val="0"/>
        <w:spacing w:after="120"/>
        <w:jc w:val="both"/>
        <w:rPr>
          <w:rFonts w:asciiTheme="minorHAnsi" w:hAnsiTheme="minorHAnsi"/>
          <w:lang w:val="en-US"/>
        </w:rPr>
      </w:pPr>
      <w:r w:rsidRPr="0088276A">
        <w:rPr>
          <w:rFonts w:asciiTheme="minorHAnsi" w:hAnsiTheme="minorHAnsi"/>
          <w:lang w:val="en-US"/>
        </w:rPr>
        <w:t xml:space="preserve">To achieve our vision of a world free from hunger, </w:t>
      </w:r>
      <w:r w:rsidR="000B5135" w:rsidRPr="0088276A">
        <w:rPr>
          <w:rFonts w:asciiTheme="minorHAnsi" w:hAnsiTheme="minorHAnsi"/>
          <w:lang w:val="en-US"/>
        </w:rPr>
        <w:t>Action Against Hunger committed in its International Strategic Plan 2016-2020 to embed nutrition within all key sectors that can have an impact on people’s nutrition, including agriculture, education, health, social protection, water, sanitation and hygiene</w:t>
      </w:r>
      <w:r w:rsidR="00430B3F">
        <w:rPr>
          <w:rFonts w:asciiTheme="minorHAnsi" w:hAnsiTheme="minorHAnsi"/>
          <w:lang w:val="en-US"/>
        </w:rPr>
        <w:t>, and mental health and care practices</w:t>
      </w:r>
      <w:r w:rsidR="000B5135" w:rsidRPr="0088276A">
        <w:rPr>
          <w:rFonts w:asciiTheme="minorHAnsi" w:hAnsiTheme="minorHAnsi"/>
          <w:lang w:val="en-US"/>
        </w:rPr>
        <w:t>.</w:t>
      </w:r>
    </w:p>
    <w:p w14:paraId="32811EBD" w14:textId="652C4BA2" w:rsidR="0088276A" w:rsidRDefault="00430B3F" w:rsidP="0088276A">
      <w:pPr>
        <w:widowControl w:val="0"/>
        <w:spacing w:after="120"/>
        <w:jc w:val="both"/>
        <w:rPr>
          <w:rFonts w:asciiTheme="minorHAnsi" w:hAnsiTheme="minorHAnsi"/>
          <w:lang w:val="en-US"/>
        </w:rPr>
      </w:pPr>
      <w:r>
        <w:rPr>
          <w:rFonts w:asciiTheme="minorHAnsi" w:hAnsiTheme="minorHAnsi"/>
          <w:lang w:val="en-US"/>
        </w:rPr>
        <w:t>A nutrition sensitive s</w:t>
      </w:r>
      <w:r w:rsidRPr="0088276A">
        <w:rPr>
          <w:rFonts w:asciiTheme="minorHAnsi" w:hAnsiTheme="minorHAnsi"/>
          <w:lang w:val="en-US"/>
        </w:rPr>
        <w:t xml:space="preserve">ocial protection </w:t>
      </w:r>
      <w:r>
        <w:rPr>
          <w:rFonts w:asciiTheme="minorHAnsi" w:hAnsiTheme="minorHAnsi"/>
          <w:lang w:val="en-US"/>
        </w:rPr>
        <w:t>will</w:t>
      </w:r>
      <w:r w:rsidRPr="0088276A">
        <w:rPr>
          <w:rFonts w:asciiTheme="minorHAnsi" w:hAnsiTheme="minorHAnsi"/>
          <w:lang w:val="en-US"/>
        </w:rPr>
        <w:t xml:space="preserve"> </w:t>
      </w:r>
      <w:r>
        <w:rPr>
          <w:rFonts w:asciiTheme="minorHAnsi" w:hAnsiTheme="minorHAnsi"/>
          <w:lang w:val="en-US"/>
        </w:rPr>
        <w:t>be broader than s</w:t>
      </w:r>
      <w:r w:rsidR="000B5135" w:rsidRPr="0088276A">
        <w:rPr>
          <w:rFonts w:asciiTheme="minorHAnsi" w:hAnsiTheme="minorHAnsi"/>
          <w:lang w:val="en-US"/>
        </w:rPr>
        <w:t xml:space="preserve">ocial protection </w:t>
      </w:r>
      <w:r>
        <w:rPr>
          <w:rFonts w:asciiTheme="minorHAnsi" w:hAnsiTheme="minorHAnsi"/>
          <w:lang w:val="en-US"/>
        </w:rPr>
        <w:t>and will</w:t>
      </w:r>
      <w:r w:rsidR="000B5135" w:rsidRPr="0088276A">
        <w:rPr>
          <w:rFonts w:asciiTheme="minorHAnsi" w:hAnsiTheme="minorHAnsi"/>
          <w:lang w:val="en-US"/>
        </w:rPr>
        <w:t xml:space="preserve"> protect and promote nutrition of the most vulnerable.</w:t>
      </w:r>
      <w:r w:rsidR="00DD2518" w:rsidRPr="0088276A">
        <w:rPr>
          <w:rFonts w:asciiTheme="minorHAnsi" w:hAnsiTheme="minorHAnsi"/>
          <w:lang w:val="en-US"/>
        </w:rPr>
        <w:t xml:space="preserve"> </w:t>
      </w:r>
      <w:r w:rsidR="000B5135" w:rsidRPr="0088276A">
        <w:rPr>
          <w:rFonts w:asciiTheme="minorHAnsi" w:hAnsiTheme="minorHAnsi"/>
          <w:lang w:val="en-US"/>
        </w:rPr>
        <w:t xml:space="preserve">While some important progress has already been achieved in the sphere of Social protection, the achievements up to today remain insufficient. </w:t>
      </w:r>
      <w:r w:rsidR="0088276A">
        <w:rPr>
          <w:rFonts w:asciiTheme="minorHAnsi" w:hAnsiTheme="minorHAnsi"/>
          <w:lang w:val="en-US"/>
        </w:rPr>
        <w:t>That is the reason why</w:t>
      </w:r>
      <w:r w:rsidR="0088276A" w:rsidRPr="0088276A">
        <w:rPr>
          <w:rFonts w:asciiTheme="minorHAnsi" w:hAnsiTheme="minorHAnsi"/>
          <w:lang w:val="en-US"/>
        </w:rPr>
        <w:t xml:space="preserve"> there is a growing need and interest </w:t>
      </w:r>
      <w:r w:rsidR="000B5135" w:rsidRPr="0088276A">
        <w:rPr>
          <w:rFonts w:asciiTheme="minorHAnsi" w:hAnsiTheme="minorHAnsi"/>
          <w:lang w:val="en-US"/>
        </w:rPr>
        <w:t xml:space="preserve">for having Social protection </w:t>
      </w:r>
      <w:r w:rsidR="0088276A" w:rsidRPr="0088276A">
        <w:rPr>
          <w:rFonts w:asciiTheme="minorHAnsi" w:hAnsiTheme="minorHAnsi"/>
          <w:lang w:val="en-US"/>
        </w:rPr>
        <w:t>incorporated as a cornerstone of any strategy.</w:t>
      </w:r>
    </w:p>
    <w:p w14:paraId="7F788F4C" w14:textId="0BAD48A4" w:rsidR="00017968" w:rsidRPr="00D55410" w:rsidRDefault="00017968" w:rsidP="00017968">
      <w:pPr>
        <w:widowControl w:val="0"/>
        <w:spacing w:after="120"/>
        <w:jc w:val="both"/>
        <w:rPr>
          <w:rFonts w:asciiTheme="minorHAnsi" w:hAnsiTheme="minorHAnsi"/>
          <w:lang w:val="en-US"/>
        </w:rPr>
      </w:pPr>
      <w:r w:rsidRPr="00D55410">
        <w:rPr>
          <w:rFonts w:asciiTheme="minorHAnsi" w:hAnsiTheme="minorHAnsi"/>
          <w:lang w:val="en-US"/>
        </w:rPr>
        <w:t xml:space="preserve">Action Against Hunger Regional Office for West African (WARO) has a strong interest toward nutrition sensitive Social Protection. Indeed, Social Protection </w:t>
      </w:r>
      <w:r w:rsidR="00757AFA" w:rsidRPr="00D55410">
        <w:rPr>
          <w:rFonts w:asciiTheme="minorHAnsi" w:hAnsiTheme="minorHAnsi"/>
          <w:lang w:val="en-US"/>
        </w:rPr>
        <w:t>programs</w:t>
      </w:r>
      <w:r w:rsidRPr="00D55410">
        <w:rPr>
          <w:rFonts w:asciiTheme="minorHAnsi" w:hAnsiTheme="minorHAnsi"/>
          <w:lang w:val="en-US"/>
        </w:rPr>
        <w:t xml:space="preserve"> are being </w:t>
      </w:r>
      <w:r w:rsidR="00757AFA" w:rsidRPr="00D55410">
        <w:rPr>
          <w:rFonts w:asciiTheme="minorHAnsi" w:hAnsiTheme="minorHAnsi"/>
          <w:lang w:val="en-US"/>
        </w:rPr>
        <w:t>developed</w:t>
      </w:r>
      <w:r w:rsidRPr="00D55410">
        <w:rPr>
          <w:rFonts w:asciiTheme="minorHAnsi" w:hAnsiTheme="minorHAnsi"/>
          <w:lang w:val="en-US"/>
        </w:rPr>
        <w:t xml:space="preserve"> in most countr</w:t>
      </w:r>
      <w:r w:rsidR="00657307" w:rsidRPr="00D55410">
        <w:rPr>
          <w:rFonts w:asciiTheme="minorHAnsi" w:hAnsiTheme="minorHAnsi"/>
          <w:lang w:val="en-US"/>
        </w:rPr>
        <w:t>ies</w:t>
      </w:r>
      <w:r w:rsidRPr="00D55410">
        <w:rPr>
          <w:rFonts w:asciiTheme="minorHAnsi" w:hAnsiTheme="minorHAnsi"/>
          <w:lang w:val="en-US"/>
        </w:rPr>
        <w:t xml:space="preserve"> of the region with the support of key partners such as the World Bank, ILO or UNICEF. The design and roll out of new Social Protection policies in several countries is a great window of opportunity for A</w:t>
      </w:r>
      <w:r w:rsidR="00D55410" w:rsidRPr="00D55410">
        <w:rPr>
          <w:rFonts w:asciiTheme="minorHAnsi" w:hAnsiTheme="minorHAnsi"/>
          <w:lang w:val="en-US"/>
        </w:rPr>
        <w:t>ction Against Hunger</w:t>
      </w:r>
      <w:r w:rsidRPr="00D55410">
        <w:rPr>
          <w:rFonts w:asciiTheme="minorHAnsi" w:hAnsiTheme="minorHAnsi"/>
          <w:lang w:val="en-US"/>
        </w:rPr>
        <w:t xml:space="preserve"> to influence the construction of tomorrow’s social protection systems and to make sure they will be contributing to the overall decrease of undernutrition in this region. </w:t>
      </w:r>
    </w:p>
    <w:p w14:paraId="69CF6F19" w14:textId="26EDDD0D" w:rsidR="00FB67A9" w:rsidRPr="00F902D9" w:rsidRDefault="00797011" w:rsidP="00FB67A9">
      <w:pPr>
        <w:widowControl w:val="0"/>
        <w:spacing w:after="120"/>
        <w:jc w:val="both"/>
        <w:rPr>
          <w:rFonts w:asciiTheme="minorHAnsi" w:hAnsiTheme="minorHAnsi"/>
          <w:lang w:val="en-US"/>
        </w:rPr>
      </w:pPr>
      <w:r>
        <w:rPr>
          <w:rFonts w:asciiTheme="minorHAnsi" w:hAnsiTheme="minorHAnsi"/>
          <w:lang w:val="en-US"/>
        </w:rPr>
        <w:t xml:space="preserve">In Nigeria, Action Against Hunger is directly involved in the implementation of the Child Grant Development Program (CGDP) for influencing nutrition-sensitive social policy programming. </w:t>
      </w:r>
      <w:r w:rsidRPr="00D55410">
        <w:rPr>
          <w:rFonts w:asciiTheme="minorHAnsi" w:hAnsiTheme="minorHAnsi"/>
          <w:lang w:val="en-US"/>
        </w:rPr>
        <w:t xml:space="preserve">Our organization </w:t>
      </w:r>
      <w:r>
        <w:rPr>
          <w:rFonts w:asciiTheme="minorHAnsi" w:hAnsiTheme="minorHAnsi"/>
          <w:lang w:val="en-US"/>
        </w:rPr>
        <w:t xml:space="preserve">also runs regular </w:t>
      </w:r>
      <w:r w:rsidRPr="00D55410">
        <w:rPr>
          <w:rFonts w:asciiTheme="minorHAnsi" w:hAnsiTheme="minorHAnsi"/>
          <w:lang w:val="en-US"/>
        </w:rPr>
        <w:t>seasonal cash transfers</w:t>
      </w:r>
      <w:r>
        <w:rPr>
          <w:rFonts w:asciiTheme="minorHAnsi" w:hAnsiTheme="minorHAnsi"/>
          <w:lang w:val="en-US"/>
        </w:rPr>
        <w:t xml:space="preserve"> programs in Sahel that complement national social protection programs. For that reason, </w:t>
      </w:r>
      <w:r w:rsidR="00FB67A9">
        <w:rPr>
          <w:rFonts w:asciiTheme="minorHAnsi" w:hAnsiTheme="minorHAnsi"/>
          <w:lang w:val="en-US"/>
        </w:rPr>
        <w:t xml:space="preserve">the WARO started </w:t>
      </w:r>
      <w:r>
        <w:rPr>
          <w:rFonts w:asciiTheme="minorHAnsi" w:hAnsiTheme="minorHAnsi"/>
          <w:lang w:val="en-US"/>
        </w:rPr>
        <w:t xml:space="preserve">in 2015 </w:t>
      </w:r>
      <w:r w:rsidR="00FB67A9" w:rsidRPr="00944A5D">
        <w:rPr>
          <w:rFonts w:asciiTheme="minorHAnsi" w:hAnsiTheme="minorHAnsi"/>
          <w:lang w:val="en-US"/>
        </w:rPr>
        <w:t>consultation at national</w:t>
      </w:r>
      <w:r w:rsidR="00FB67A9">
        <w:rPr>
          <w:rFonts w:asciiTheme="minorHAnsi" w:hAnsiTheme="minorHAnsi"/>
          <w:lang w:val="en-US"/>
        </w:rPr>
        <w:t xml:space="preserve"> and regional</w:t>
      </w:r>
      <w:r w:rsidR="00FB67A9" w:rsidRPr="00944A5D">
        <w:rPr>
          <w:rFonts w:asciiTheme="minorHAnsi" w:hAnsiTheme="minorHAnsi"/>
          <w:lang w:val="en-US"/>
        </w:rPr>
        <w:t xml:space="preserve"> levels </w:t>
      </w:r>
      <w:r w:rsidR="00FB67A9">
        <w:rPr>
          <w:rFonts w:asciiTheme="minorHAnsi" w:hAnsiTheme="minorHAnsi"/>
          <w:lang w:val="en-US"/>
        </w:rPr>
        <w:t>to start a transitioning from f</w:t>
      </w:r>
      <w:r w:rsidR="00FB67A9" w:rsidRPr="00944A5D">
        <w:rPr>
          <w:rFonts w:asciiTheme="minorHAnsi" w:hAnsiTheme="minorHAnsi"/>
          <w:lang w:val="en-US"/>
        </w:rPr>
        <w:t xml:space="preserve">ood Assistance </w:t>
      </w:r>
      <w:r w:rsidR="00FB67A9">
        <w:rPr>
          <w:rFonts w:asciiTheme="minorHAnsi" w:hAnsiTheme="minorHAnsi"/>
          <w:lang w:val="en-US"/>
        </w:rPr>
        <w:t>to</w:t>
      </w:r>
      <w:r w:rsidR="00FB67A9" w:rsidRPr="00944A5D">
        <w:rPr>
          <w:rFonts w:asciiTheme="minorHAnsi" w:hAnsiTheme="minorHAnsi"/>
          <w:lang w:val="en-US"/>
        </w:rPr>
        <w:t xml:space="preserve"> Social Protection </w:t>
      </w:r>
      <w:r w:rsidR="00FB67A9">
        <w:rPr>
          <w:rFonts w:asciiTheme="minorHAnsi" w:hAnsiTheme="minorHAnsi"/>
          <w:lang w:val="en-US"/>
        </w:rPr>
        <w:t>systems and Program</w:t>
      </w:r>
      <w:r w:rsidR="00FB67A9" w:rsidRPr="00944A5D">
        <w:rPr>
          <w:rFonts w:asciiTheme="minorHAnsi" w:hAnsiTheme="minorHAnsi"/>
          <w:lang w:val="en-US"/>
        </w:rPr>
        <w:t xml:space="preserve">s. </w:t>
      </w:r>
      <w:r w:rsidR="00FB67A9">
        <w:rPr>
          <w:rFonts w:asciiTheme="minorHAnsi" w:hAnsiTheme="minorHAnsi"/>
          <w:lang w:val="en-US"/>
        </w:rPr>
        <w:t>Strong actors on Social protection (DFID,</w:t>
      </w:r>
      <w:r w:rsidR="00FB67A9" w:rsidRPr="00944A5D">
        <w:rPr>
          <w:rFonts w:asciiTheme="minorHAnsi" w:hAnsiTheme="minorHAnsi"/>
          <w:lang w:val="en-US"/>
        </w:rPr>
        <w:t xml:space="preserve"> the World Bank</w:t>
      </w:r>
      <w:r w:rsidR="00FB67A9">
        <w:rPr>
          <w:rFonts w:asciiTheme="minorHAnsi" w:hAnsiTheme="minorHAnsi"/>
          <w:lang w:val="en-US"/>
        </w:rPr>
        <w:t xml:space="preserve">) started consultation on </w:t>
      </w:r>
      <w:r w:rsidR="00FB67A9" w:rsidRPr="00944A5D">
        <w:rPr>
          <w:rFonts w:asciiTheme="minorHAnsi" w:hAnsiTheme="minorHAnsi"/>
          <w:lang w:val="en-US"/>
        </w:rPr>
        <w:t>A</w:t>
      </w:r>
      <w:r w:rsidR="00FB67A9">
        <w:rPr>
          <w:rFonts w:asciiTheme="minorHAnsi" w:hAnsiTheme="minorHAnsi"/>
          <w:lang w:val="en-US"/>
        </w:rPr>
        <w:t xml:space="preserve">daptative </w:t>
      </w:r>
      <w:r w:rsidR="00FB67A9" w:rsidRPr="00944A5D">
        <w:rPr>
          <w:rFonts w:asciiTheme="minorHAnsi" w:hAnsiTheme="minorHAnsi"/>
          <w:lang w:val="en-US"/>
        </w:rPr>
        <w:t>S</w:t>
      </w:r>
      <w:r w:rsidR="00FB67A9">
        <w:rPr>
          <w:rFonts w:asciiTheme="minorHAnsi" w:hAnsiTheme="minorHAnsi"/>
          <w:lang w:val="en-US"/>
        </w:rPr>
        <w:t xml:space="preserve">ocial </w:t>
      </w:r>
      <w:r w:rsidR="00FB67A9" w:rsidRPr="00944A5D">
        <w:rPr>
          <w:rFonts w:asciiTheme="minorHAnsi" w:hAnsiTheme="minorHAnsi"/>
          <w:lang w:val="en-US"/>
        </w:rPr>
        <w:t>P</w:t>
      </w:r>
      <w:r w:rsidR="00FB67A9">
        <w:rPr>
          <w:rFonts w:asciiTheme="minorHAnsi" w:hAnsiTheme="minorHAnsi"/>
          <w:lang w:val="en-US"/>
        </w:rPr>
        <w:t>rotection and</w:t>
      </w:r>
      <w:r w:rsidR="00FB67A9" w:rsidRPr="00944A5D">
        <w:rPr>
          <w:rFonts w:asciiTheme="minorHAnsi" w:hAnsiTheme="minorHAnsi"/>
          <w:lang w:val="en-US"/>
        </w:rPr>
        <w:t xml:space="preserve"> </w:t>
      </w:r>
      <w:r w:rsidR="001D1F94">
        <w:rPr>
          <w:rFonts w:asciiTheme="minorHAnsi" w:hAnsiTheme="minorHAnsi"/>
          <w:lang w:val="en-US"/>
        </w:rPr>
        <w:t>Action Against Hunger</w:t>
      </w:r>
      <w:r w:rsidR="001D1F94" w:rsidRPr="00944A5D">
        <w:rPr>
          <w:rFonts w:asciiTheme="minorHAnsi" w:hAnsiTheme="minorHAnsi"/>
          <w:lang w:val="en-US"/>
        </w:rPr>
        <w:t xml:space="preserve">’s </w:t>
      </w:r>
      <w:r w:rsidR="00FB67A9" w:rsidRPr="00944A5D">
        <w:rPr>
          <w:rFonts w:asciiTheme="minorHAnsi" w:hAnsiTheme="minorHAnsi"/>
          <w:lang w:val="en-US"/>
        </w:rPr>
        <w:t xml:space="preserve">significant experience in targeting and managing cash transfers (and their associated conditionalities) focusing on nutritional outcomes was recognized by </w:t>
      </w:r>
      <w:r w:rsidR="00FB67A9">
        <w:rPr>
          <w:rFonts w:asciiTheme="minorHAnsi" w:hAnsiTheme="minorHAnsi"/>
          <w:lang w:val="en-US"/>
        </w:rPr>
        <w:t xml:space="preserve">those </w:t>
      </w:r>
      <w:r w:rsidR="00FB67A9" w:rsidRPr="00944A5D">
        <w:rPr>
          <w:rFonts w:asciiTheme="minorHAnsi" w:hAnsiTheme="minorHAnsi"/>
          <w:lang w:val="en-US"/>
        </w:rPr>
        <w:t xml:space="preserve">stakeholders. That said, as Social Protection is not a core mandate of </w:t>
      </w:r>
      <w:r>
        <w:rPr>
          <w:rFonts w:asciiTheme="minorHAnsi" w:hAnsiTheme="minorHAnsi"/>
          <w:lang w:val="en-US"/>
        </w:rPr>
        <w:t>Action Against Hunger</w:t>
      </w:r>
      <w:r w:rsidR="00FB67A9" w:rsidRPr="00944A5D">
        <w:rPr>
          <w:rFonts w:asciiTheme="minorHAnsi" w:hAnsiTheme="minorHAnsi"/>
          <w:lang w:val="en-US"/>
        </w:rPr>
        <w:t xml:space="preserve">, additional resources need to be allocated in developing sound partnerships with relevant actors, particularly within national and regional institutions. </w:t>
      </w:r>
      <w:r w:rsidR="00FB67A9">
        <w:rPr>
          <w:rFonts w:asciiTheme="minorHAnsi" w:hAnsiTheme="minorHAnsi"/>
          <w:lang w:val="en-US"/>
        </w:rPr>
        <w:t>Our</w:t>
      </w:r>
      <w:r w:rsidR="00FB67A9" w:rsidRPr="00944A5D">
        <w:rPr>
          <w:rFonts w:asciiTheme="minorHAnsi" w:hAnsiTheme="minorHAnsi"/>
          <w:lang w:val="en-US"/>
        </w:rPr>
        <w:t xml:space="preserve"> goal is </w:t>
      </w:r>
      <w:r w:rsidR="00FB67A9">
        <w:rPr>
          <w:rFonts w:asciiTheme="minorHAnsi" w:hAnsiTheme="minorHAnsi"/>
          <w:lang w:val="en-US"/>
        </w:rPr>
        <w:t>to</w:t>
      </w:r>
      <w:r w:rsidR="00FB67A9" w:rsidRPr="00944A5D">
        <w:rPr>
          <w:rFonts w:asciiTheme="minorHAnsi" w:hAnsiTheme="minorHAnsi"/>
          <w:lang w:val="en-US"/>
        </w:rPr>
        <w:t xml:space="preserve"> defin</w:t>
      </w:r>
      <w:r w:rsidR="00FB67A9">
        <w:rPr>
          <w:rFonts w:asciiTheme="minorHAnsi" w:hAnsiTheme="minorHAnsi"/>
          <w:lang w:val="en-US"/>
        </w:rPr>
        <w:t>e</w:t>
      </w:r>
      <w:r w:rsidR="00FB67A9" w:rsidRPr="00944A5D">
        <w:rPr>
          <w:rFonts w:asciiTheme="minorHAnsi" w:hAnsiTheme="minorHAnsi"/>
          <w:lang w:val="en-US"/>
        </w:rPr>
        <w:t xml:space="preserve"> a pathway to influence social protection policies and programming </w:t>
      </w:r>
      <w:r w:rsidR="00FB67A9">
        <w:rPr>
          <w:rFonts w:asciiTheme="minorHAnsi" w:hAnsiTheme="minorHAnsi"/>
          <w:lang w:val="en-US"/>
        </w:rPr>
        <w:t xml:space="preserve">in West Africa </w:t>
      </w:r>
      <w:r w:rsidR="00FB67A9" w:rsidRPr="00944A5D">
        <w:rPr>
          <w:rFonts w:asciiTheme="minorHAnsi" w:hAnsiTheme="minorHAnsi"/>
          <w:lang w:val="en-US"/>
        </w:rPr>
        <w:t>towards a long-term agenda in which NGOs and civil society play a prominent role in assuring the rights of the most vulnerable populations.</w:t>
      </w:r>
    </w:p>
    <w:p w14:paraId="1E850B02" w14:textId="77777777" w:rsidR="00427C44" w:rsidRDefault="00427C44" w:rsidP="00427C44">
      <w:pPr>
        <w:rPr>
          <w:lang w:val="en-US"/>
        </w:rPr>
      </w:pPr>
    </w:p>
    <w:p w14:paraId="7104171A" w14:textId="77777777" w:rsidR="0017120C" w:rsidRDefault="0017120C" w:rsidP="0017120C">
      <w:pPr>
        <w:pStyle w:val="Ttulo2"/>
        <w:rPr>
          <w:lang w:val="en-US"/>
        </w:rPr>
      </w:pPr>
      <w:r>
        <w:rPr>
          <w:lang w:val="en-US"/>
        </w:rPr>
        <w:t xml:space="preserve">JUSTIFICATION </w:t>
      </w:r>
      <w:r w:rsidR="003C4811">
        <w:rPr>
          <w:lang w:val="en-US"/>
        </w:rPr>
        <w:t>OF THE CONSULTANCY PROJECT</w:t>
      </w:r>
    </w:p>
    <w:p w14:paraId="44F7364F" w14:textId="55AAB7B1" w:rsidR="00427C44" w:rsidRDefault="00427C44" w:rsidP="00427C44">
      <w:pPr>
        <w:widowControl w:val="0"/>
        <w:spacing w:after="120"/>
        <w:jc w:val="both"/>
        <w:rPr>
          <w:rFonts w:asciiTheme="minorHAnsi" w:hAnsiTheme="minorHAnsi"/>
          <w:lang w:val="en-US"/>
        </w:rPr>
      </w:pPr>
      <w:r w:rsidRPr="0088276A">
        <w:rPr>
          <w:rFonts w:asciiTheme="minorHAnsi" w:hAnsiTheme="minorHAnsi"/>
          <w:lang w:val="en-US"/>
        </w:rPr>
        <w:t xml:space="preserve">The interest around Social protection is not recent within Action Against Hunger as our organization developed in 2009 a position paper and practical guidelines on Hunger safety nets. </w:t>
      </w:r>
      <w:r>
        <w:rPr>
          <w:rFonts w:asciiTheme="minorHAnsi" w:hAnsiTheme="minorHAnsi"/>
          <w:lang w:val="en-US"/>
        </w:rPr>
        <w:t>Since that date, Action Against Hunger has also been involved in the design, formulation and impleme</w:t>
      </w:r>
      <w:r w:rsidR="00944A5D">
        <w:rPr>
          <w:rFonts w:asciiTheme="minorHAnsi" w:hAnsiTheme="minorHAnsi"/>
          <w:lang w:val="en-US"/>
        </w:rPr>
        <w:t>ntation of safety nets projects</w:t>
      </w:r>
      <w:r>
        <w:rPr>
          <w:rFonts w:asciiTheme="minorHAnsi" w:hAnsiTheme="minorHAnsi"/>
          <w:lang w:val="en-US"/>
        </w:rPr>
        <w:t>, while developing technical capacity at national level for strengthening social protection systems</w:t>
      </w:r>
      <w:r w:rsidR="002C6758">
        <w:rPr>
          <w:rFonts w:asciiTheme="minorHAnsi" w:hAnsiTheme="minorHAnsi"/>
          <w:lang w:val="en-US"/>
        </w:rPr>
        <w:t>, especially in the West Africa Region</w:t>
      </w:r>
      <w:r w:rsidR="00797011">
        <w:rPr>
          <w:rFonts w:asciiTheme="minorHAnsi" w:hAnsiTheme="minorHAnsi"/>
          <w:lang w:val="en-US"/>
        </w:rPr>
        <w:t xml:space="preserve"> as mentioned before</w:t>
      </w:r>
      <w:r>
        <w:rPr>
          <w:rFonts w:asciiTheme="minorHAnsi" w:hAnsiTheme="minorHAnsi"/>
          <w:lang w:val="en-US"/>
        </w:rPr>
        <w:t>.</w:t>
      </w:r>
      <w:r w:rsidR="00944A5D">
        <w:rPr>
          <w:rFonts w:asciiTheme="minorHAnsi" w:hAnsiTheme="minorHAnsi"/>
          <w:lang w:val="en-US"/>
        </w:rPr>
        <w:t xml:space="preserve"> </w:t>
      </w:r>
    </w:p>
    <w:p w14:paraId="261B056D" w14:textId="2D691885" w:rsidR="00F03CAE" w:rsidRDefault="00944A5D" w:rsidP="00944A5D">
      <w:pPr>
        <w:widowControl w:val="0"/>
        <w:spacing w:after="120"/>
        <w:jc w:val="both"/>
        <w:rPr>
          <w:rFonts w:asciiTheme="minorHAnsi" w:hAnsiTheme="minorHAnsi"/>
          <w:lang w:val="en-US"/>
        </w:rPr>
      </w:pPr>
      <w:r>
        <w:rPr>
          <w:rFonts w:asciiTheme="minorHAnsi" w:hAnsiTheme="minorHAnsi"/>
          <w:lang w:val="en-US"/>
        </w:rPr>
        <w:lastRenderedPageBreak/>
        <w:t>However, t</w:t>
      </w:r>
      <w:r w:rsidRPr="0088276A">
        <w:rPr>
          <w:rFonts w:asciiTheme="minorHAnsi" w:hAnsiTheme="minorHAnsi"/>
          <w:lang w:val="en-US"/>
        </w:rPr>
        <w:t>here is a need</w:t>
      </w:r>
      <w:r>
        <w:rPr>
          <w:rFonts w:asciiTheme="minorHAnsi" w:hAnsiTheme="minorHAnsi"/>
          <w:lang w:val="en-US"/>
        </w:rPr>
        <w:t xml:space="preserve"> today</w:t>
      </w:r>
      <w:r w:rsidRPr="0088276A">
        <w:rPr>
          <w:rFonts w:asciiTheme="minorHAnsi" w:hAnsiTheme="minorHAnsi"/>
          <w:lang w:val="en-US"/>
        </w:rPr>
        <w:t xml:space="preserve"> for our organization </w:t>
      </w:r>
      <w:r>
        <w:rPr>
          <w:rFonts w:asciiTheme="minorHAnsi" w:hAnsiTheme="minorHAnsi"/>
          <w:lang w:val="en-US"/>
        </w:rPr>
        <w:t xml:space="preserve">to </w:t>
      </w:r>
      <w:r w:rsidRPr="0088276A">
        <w:rPr>
          <w:rFonts w:asciiTheme="minorHAnsi" w:hAnsiTheme="minorHAnsi"/>
          <w:lang w:val="en-US"/>
        </w:rPr>
        <w:t>integrate a broader reflection on S</w:t>
      </w:r>
      <w:r>
        <w:rPr>
          <w:rFonts w:asciiTheme="minorHAnsi" w:hAnsiTheme="minorHAnsi"/>
          <w:lang w:val="en-US"/>
        </w:rPr>
        <w:t xml:space="preserve">ocial protection </w:t>
      </w:r>
      <w:r w:rsidRPr="0088276A">
        <w:rPr>
          <w:rFonts w:asciiTheme="minorHAnsi" w:hAnsiTheme="minorHAnsi"/>
          <w:lang w:val="en-US"/>
        </w:rPr>
        <w:t>programs, policies and systems</w:t>
      </w:r>
      <w:r>
        <w:rPr>
          <w:rFonts w:asciiTheme="minorHAnsi" w:hAnsiTheme="minorHAnsi"/>
          <w:lang w:val="en-US"/>
        </w:rPr>
        <w:t xml:space="preserve">, and to </w:t>
      </w:r>
      <w:r w:rsidRPr="0088276A">
        <w:rPr>
          <w:rFonts w:asciiTheme="minorHAnsi" w:hAnsiTheme="minorHAnsi"/>
          <w:lang w:val="en-US"/>
        </w:rPr>
        <w:t>have a clear framework on Social protection to support our operational and research agenda.</w:t>
      </w:r>
      <w:r w:rsidR="00FB67A9">
        <w:rPr>
          <w:rFonts w:asciiTheme="minorHAnsi" w:hAnsiTheme="minorHAnsi"/>
          <w:lang w:val="en-US"/>
        </w:rPr>
        <w:t xml:space="preserve"> A first consultancy is being held at global level </w:t>
      </w:r>
      <w:r w:rsidR="008A1F18">
        <w:rPr>
          <w:rFonts w:asciiTheme="minorHAnsi" w:hAnsiTheme="minorHAnsi"/>
          <w:lang w:val="en-US"/>
        </w:rPr>
        <w:t>to reinforce A</w:t>
      </w:r>
      <w:r w:rsidR="00797011">
        <w:rPr>
          <w:rFonts w:asciiTheme="minorHAnsi" w:hAnsiTheme="minorHAnsi"/>
          <w:lang w:val="en-US"/>
        </w:rPr>
        <w:t xml:space="preserve">ction Against Hunger´s </w:t>
      </w:r>
      <w:r w:rsidR="008A1F18">
        <w:rPr>
          <w:rFonts w:asciiTheme="minorHAnsi" w:hAnsiTheme="minorHAnsi"/>
          <w:lang w:val="en-US"/>
        </w:rPr>
        <w:t xml:space="preserve">knowledge, expertise and capacities </w:t>
      </w:r>
      <w:r w:rsidR="008A1F18" w:rsidRPr="00427C44">
        <w:rPr>
          <w:rFonts w:asciiTheme="minorHAnsi" w:hAnsiTheme="minorHAnsi"/>
          <w:lang w:val="en-US"/>
        </w:rPr>
        <w:t>on Social protection</w:t>
      </w:r>
      <w:r w:rsidR="008A1F18">
        <w:rPr>
          <w:rFonts w:asciiTheme="minorHAnsi" w:hAnsiTheme="minorHAnsi"/>
          <w:lang w:val="en-US"/>
        </w:rPr>
        <w:t xml:space="preserve"> </w:t>
      </w:r>
      <w:r w:rsidR="00797011">
        <w:rPr>
          <w:rFonts w:asciiTheme="minorHAnsi" w:hAnsiTheme="minorHAnsi"/>
          <w:lang w:val="en-US"/>
        </w:rPr>
        <w:t xml:space="preserve">in order </w:t>
      </w:r>
      <w:r w:rsidR="008A1F18">
        <w:rPr>
          <w:rFonts w:asciiTheme="minorHAnsi" w:hAnsiTheme="minorHAnsi"/>
          <w:lang w:val="en-US"/>
        </w:rPr>
        <w:t>to develop a global Technical agenda for the network</w:t>
      </w:r>
      <w:r w:rsidR="009A7515">
        <w:rPr>
          <w:rFonts w:asciiTheme="minorHAnsi" w:hAnsiTheme="minorHAnsi"/>
          <w:lang w:val="en-US"/>
        </w:rPr>
        <w:t xml:space="preserve">. </w:t>
      </w:r>
      <w:r w:rsidR="0047628D">
        <w:rPr>
          <w:rFonts w:asciiTheme="minorHAnsi" w:hAnsiTheme="minorHAnsi"/>
          <w:lang w:val="en-US"/>
        </w:rPr>
        <w:t>This Technical agenda on nutrition sensitive social protection for West Africa will</w:t>
      </w:r>
      <w:r w:rsidR="0047628D" w:rsidRPr="00BC4530">
        <w:rPr>
          <w:rFonts w:asciiTheme="minorHAnsi" w:hAnsiTheme="minorHAnsi"/>
          <w:lang w:val="en-US"/>
        </w:rPr>
        <w:t xml:space="preserve"> detail </w:t>
      </w:r>
      <w:r w:rsidR="0047628D">
        <w:rPr>
          <w:rFonts w:asciiTheme="minorHAnsi" w:hAnsiTheme="minorHAnsi"/>
          <w:lang w:val="en-US"/>
        </w:rPr>
        <w:t xml:space="preserve">what </w:t>
      </w:r>
      <w:r w:rsidR="0047628D" w:rsidRPr="00BC4530">
        <w:rPr>
          <w:rFonts w:asciiTheme="minorHAnsi" w:hAnsiTheme="minorHAnsi"/>
          <w:lang w:val="en-US"/>
        </w:rPr>
        <w:t xml:space="preserve">is Action Against Hunger´s </w:t>
      </w:r>
      <w:r w:rsidR="0047628D">
        <w:rPr>
          <w:rFonts w:asciiTheme="minorHAnsi" w:hAnsiTheme="minorHAnsi"/>
          <w:lang w:val="en-US"/>
        </w:rPr>
        <w:t xml:space="preserve">specific </w:t>
      </w:r>
      <w:r w:rsidR="0047628D" w:rsidRPr="00BC4530">
        <w:rPr>
          <w:rFonts w:asciiTheme="minorHAnsi" w:hAnsiTheme="minorHAnsi"/>
          <w:lang w:val="en-US"/>
        </w:rPr>
        <w:t>vision on Social Protection</w:t>
      </w:r>
      <w:r w:rsidR="0047628D">
        <w:rPr>
          <w:rFonts w:asciiTheme="minorHAnsi" w:hAnsiTheme="minorHAnsi"/>
          <w:lang w:val="en-US"/>
        </w:rPr>
        <w:t xml:space="preserve"> </w:t>
      </w:r>
      <w:r w:rsidR="0047628D" w:rsidRPr="00BC4530">
        <w:rPr>
          <w:rFonts w:asciiTheme="minorHAnsi" w:hAnsiTheme="minorHAnsi"/>
          <w:lang w:val="en-US"/>
        </w:rPr>
        <w:t xml:space="preserve">and how </w:t>
      </w:r>
      <w:r w:rsidR="0047628D">
        <w:rPr>
          <w:rFonts w:asciiTheme="minorHAnsi" w:hAnsiTheme="minorHAnsi"/>
          <w:lang w:val="en-US"/>
        </w:rPr>
        <w:t>Action Against Hunger is</w:t>
      </w:r>
      <w:r w:rsidR="0047628D" w:rsidRPr="00BC4530">
        <w:rPr>
          <w:rFonts w:asciiTheme="minorHAnsi" w:hAnsiTheme="minorHAnsi"/>
          <w:lang w:val="en-US"/>
        </w:rPr>
        <w:t xml:space="preserve"> going to make that vision happen by 2020, by explaining the challenges, the solutions and our contributions</w:t>
      </w:r>
      <w:r w:rsidR="0047628D">
        <w:rPr>
          <w:rFonts w:asciiTheme="minorHAnsi" w:hAnsiTheme="minorHAnsi"/>
          <w:lang w:val="en-US"/>
        </w:rPr>
        <w:t xml:space="preserve"> at global level</w:t>
      </w:r>
      <w:r w:rsidR="0047628D" w:rsidRPr="00BC4530">
        <w:rPr>
          <w:rFonts w:asciiTheme="minorHAnsi" w:hAnsiTheme="minorHAnsi"/>
          <w:lang w:val="en-US"/>
        </w:rPr>
        <w:t>.</w:t>
      </w:r>
    </w:p>
    <w:p w14:paraId="629F5B39" w14:textId="0996A2F0" w:rsidR="00944A5D" w:rsidRDefault="009A7515" w:rsidP="00944A5D">
      <w:pPr>
        <w:widowControl w:val="0"/>
        <w:spacing w:after="120"/>
        <w:jc w:val="both"/>
        <w:rPr>
          <w:rFonts w:asciiTheme="minorHAnsi" w:hAnsiTheme="minorHAnsi"/>
          <w:lang w:val="en-US"/>
        </w:rPr>
      </w:pPr>
      <w:r>
        <w:rPr>
          <w:rFonts w:asciiTheme="minorHAnsi" w:hAnsiTheme="minorHAnsi"/>
          <w:lang w:val="en-US"/>
        </w:rPr>
        <w:t xml:space="preserve">Considering </w:t>
      </w:r>
      <w:r w:rsidR="00797011">
        <w:rPr>
          <w:rFonts w:asciiTheme="minorHAnsi" w:hAnsiTheme="minorHAnsi"/>
          <w:lang w:val="en-US"/>
        </w:rPr>
        <w:t xml:space="preserve">our </w:t>
      </w:r>
      <w:r>
        <w:rPr>
          <w:rFonts w:asciiTheme="minorHAnsi" w:hAnsiTheme="minorHAnsi"/>
          <w:lang w:val="en-US"/>
        </w:rPr>
        <w:t>high interest and invol</w:t>
      </w:r>
      <w:r w:rsidR="00F03CAE">
        <w:rPr>
          <w:rFonts w:asciiTheme="minorHAnsi" w:hAnsiTheme="minorHAnsi"/>
          <w:lang w:val="en-US"/>
        </w:rPr>
        <w:t>ve</w:t>
      </w:r>
      <w:r>
        <w:rPr>
          <w:rFonts w:asciiTheme="minorHAnsi" w:hAnsiTheme="minorHAnsi"/>
          <w:lang w:val="en-US"/>
        </w:rPr>
        <w:t xml:space="preserve">ment in the </w:t>
      </w:r>
      <w:r w:rsidR="00F03CAE">
        <w:rPr>
          <w:rFonts w:asciiTheme="minorHAnsi" w:hAnsiTheme="minorHAnsi"/>
          <w:lang w:val="en-US"/>
        </w:rPr>
        <w:t xml:space="preserve">development of nutrition sensitive social protection systems in West Africa, the WARO wants to carry on the roll-out of </w:t>
      </w:r>
      <w:r w:rsidR="00797011">
        <w:rPr>
          <w:rFonts w:asciiTheme="minorHAnsi" w:hAnsiTheme="minorHAnsi"/>
          <w:lang w:val="en-US"/>
        </w:rPr>
        <w:t xml:space="preserve">Action Against Hunger </w:t>
      </w:r>
      <w:r w:rsidR="00F03CAE">
        <w:rPr>
          <w:rFonts w:asciiTheme="minorHAnsi" w:hAnsiTheme="minorHAnsi"/>
          <w:lang w:val="en-US"/>
        </w:rPr>
        <w:t xml:space="preserve">global technical agenda </w:t>
      </w:r>
      <w:r w:rsidR="00B67593">
        <w:rPr>
          <w:rFonts w:asciiTheme="minorHAnsi" w:hAnsiTheme="minorHAnsi"/>
          <w:lang w:val="en-US"/>
        </w:rPr>
        <w:t xml:space="preserve">on social protection </w:t>
      </w:r>
      <w:r w:rsidR="00F03CAE">
        <w:rPr>
          <w:rFonts w:asciiTheme="minorHAnsi" w:hAnsiTheme="minorHAnsi"/>
          <w:lang w:val="en-US"/>
        </w:rPr>
        <w:t>in this specific region. Indeed, the WARO, HQ and missions are in great need of guidance for strategic but also programmatic positioning to guide their</w:t>
      </w:r>
      <w:r w:rsidR="00B67593">
        <w:rPr>
          <w:rFonts w:asciiTheme="minorHAnsi" w:hAnsiTheme="minorHAnsi"/>
          <w:lang w:val="en-US"/>
        </w:rPr>
        <w:t xml:space="preserve"> interventions. This will be the cornerstone of the development of A</w:t>
      </w:r>
      <w:r w:rsidR="00797011">
        <w:rPr>
          <w:rFonts w:asciiTheme="minorHAnsi" w:hAnsiTheme="minorHAnsi"/>
          <w:lang w:val="en-US"/>
        </w:rPr>
        <w:t>ction Against Hunger</w:t>
      </w:r>
      <w:r w:rsidR="00B67593">
        <w:rPr>
          <w:rFonts w:asciiTheme="minorHAnsi" w:hAnsiTheme="minorHAnsi"/>
          <w:lang w:val="en-US"/>
        </w:rPr>
        <w:t xml:space="preserve">’s strategy to influence social protection in this region in the year to come. </w:t>
      </w:r>
    </w:p>
    <w:p w14:paraId="11785CC1" w14:textId="77777777" w:rsidR="0017120C" w:rsidRDefault="0017120C" w:rsidP="0017120C">
      <w:pPr>
        <w:rPr>
          <w:lang w:val="en-US"/>
        </w:rPr>
      </w:pPr>
    </w:p>
    <w:p w14:paraId="518B1780" w14:textId="77777777" w:rsidR="0017120C" w:rsidRDefault="0017120C" w:rsidP="0017120C">
      <w:pPr>
        <w:pStyle w:val="Ttulo2"/>
        <w:rPr>
          <w:lang w:val="en-US"/>
        </w:rPr>
      </w:pPr>
      <w:r>
        <w:rPr>
          <w:lang w:val="en-US"/>
        </w:rPr>
        <w:t>OBJECTIVES OF THE CONSULTANCY</w:t>
      </w:r>
      <w:r w:rsidR="003C4811">
        <w:rPr>
          <w:lang w:val="en-US"/>
        </w:rPr>
        <w:t xml:space="preserve"> PROJECT</w:t>
      </w:r>
    </w:p>
    <w:p w14:paraId="60117CF6" w14:textId="51F4A826" w:rsidR="00A73F57" w:rsidRDefault="00A73F57" w:rsidP="00A73F57">
      <w:pPr>
        <w:jc w:val="both"/>
        <w:rPr>
          <w:rFonts w:asciiTheme="minorHAnsi" w:hAnsiTheme="minorHAnsi"/>
          <w:lang w:val="en-US"/>
        </w:rPr>
      </w:pPr>
      <w:r>
        <w:rPr>
          <w:rFonts w:asciiTheme="minorHAnsi" w:hAnsiTheme="minorHAnsi"/>
          <w:lang w:val="en-US"/>
        </w:rPr>
        <w:t xml:space="preserve">The main objective of the consultancy is to provide technical support and guidance to </w:t>
      </w:r>
      <w:r w:rsidR="00B67593">
        <w:rPr>
          <w:rFonts w:asciiTheme="minorHAnsi" w:hAnsiTheme="minorHAnsi"/>
          <w:lang w:val="en-US"/>
        </w:rPr>
        <w:t>A</w:t>
      </w:r>
      <w:r w:rsidR="00797011">
        <w:rPr>
          <w:rFonts w:asciiTheme="minorHAnsi" w:hAnsiTheme="minorHAnsi"/>
          <w:lang w:val="en-US"/>
        </w:rPr>
        <w:t>ction Against Hunger</w:t>
      </w:r>
      <w:r w:rsidR="00B67593">
        <w:rPr>
          <w:rFonts w:asciiTheme="minorHAnsi" w:hAnsiTheme="minorHAnsi"/>
          <w:lang w:val="en-US"/>
        </w:rPr>
        <w:t xml:space="preserve"> </w:t>
      </w:r>
      <w:r w:rsidR="0047628D">
        <w:rPr>
          <w:rFonts w:asciiTheme="minorHAnsi" w:hAnsiTheme="minorHAnsi"/>
          <w:lang w:val="en-US"/>
        </w:rPr>
        <w:t xml:space="preserve">for translating the </w:t>
      </w:r>
      <w:r w:rsidR="00B67593">
        <w:rPr>
          <w:rFonts w:asciiTheme="minorHAnsi" w:hAnsiTheme="minorHAnsi"/>
          <w:lang w:val="en-US"/>
        </w:rPr>
        <w:t>global agenda on</w:t>
      </w:r>
      <w:r>
        <w:rPr>
          <w:rFonts w:asciiTheme="minorHAnsi" w:hAnsiTheme="minorHAnsi"/>
          <w:lang w:val="en-US"/>
        </w:rPr>
        <w:t xml:space="preserve"> Social Protection </w:t>
      </w:r>
      <w:r w:rsidR="00B67593">
        <w:rPr>
          <w:rFonts w:asciiTheme="minorHAnsi" w:hAnsiTheme="minorHAnsi"/>
          <w:lang w:val="en-US"/>
        </w:rPr>
        <w:t>to the specific context of the West Africa Region</w:t>
      </w:r>
      <w:r>
        <w:rPr>
          <w:rFonts w:asciiTheme="minorHAnsi" w:hAnsiTheme="minorHAnsi"/>
          <w:lang w:val="en-US"/>
        </w:rPr>
        <w:t>.</w:t>
      </w:r>
      <w:r w:rsidR="00A6184D">
        <w:rPr>
          <w:rFonts w:asciiTheme="minorHAnsi" w:hAnsiTheme="minorHAnsi"/>
          <w:lang w:val="en-US"/>
        </w:rPr>
        <w:t xml:space="preserve"> </w:t>
      </w:r>
    </w:p>
    <w:p w14:paraId="3CCD3DCA" w14:textId="77777777" w:rsidR="00A73F57" w:rsidRDefault="00A73F57" w:rsidP="00A73F57">
      <w:pPr>
        <w:jc w:val="both"/>
        <w:rPr>
          <w:rFonts w:asciiTheme="minorHAnsi" w:hAnsiTheme="minorHAnsi"/>
          <w:lang w:val="en-US"/>
        </w:rPr>
      </w:pPr>
      <w:r w:rsidRPr="00BC4530">
        <w:rPr>
          <w:rFonts w:asciiTheme="minorHAnsi" w:hAnsiTheme="minorHAnsi"/>
          <w:lang w:val="en-US"/>
        </w:rPr>
        <w:t xml:space="preserve">To reach that </w:t>
      </w:r>
      <w:r w:rsidR="00A6184D" w:rsidRPr="00BC4530">
        <w:rPr>
          <w:rFonts w:asciiTheme="minorHAnsi" w:hAnsiTheme="minorHAnsi"/>
          <w:lang w:val="en-US"/>
        </w:rPr>
        <w:t xml:space="preserve">general </w:t>
      </w:r>
      <w:r w:rsidRPr="00BC4530">
        <w:rPr>
          <w:rFonts w:asciiTheme="minorHAnsi" w:hAnsiTheme="minorHAnsi"/>
          <w:lang w:val="en-US"/>
        </w:rPr>
        <w:t>objective, it is expected that the consultant will:</w:t>
      </w:r>
    </w:p>
    <w:p w14:paraId="7827BE8D" w14:textId="18ED4F49" w:rsidR="00E71C3A" w:rsidRPr="00752F4F" w:rsidRDefault="00E71C3A" w:rsidP="00752F4F">
      <w:pPr>
        <w:pStyle w:val="Textocomentario"/>
        <w:numPr>
          <w:ilvl w:val="0"/>
          <w:numId w:val="21"/>
        </w:numPr>
        <w:jc w:val="both"/>
        <w:rPr>
          <w:rFonts w:asciiTheme="minorHAnsi" w:hAnsiTheme="minorHAnsi"/>
          <w:sz w:val="22"/>
          <w:szCs w:val="22"/>
        </w:rPr>
      </w:pPr>
      <w:r w:rsidRPr="00752F4F">
        <w:rPr>
          <w:rFonts w:asciiTheme="minorHAnsi" w:hAnsiTheme="minorHAnsi"/>
          <w:sz w:val="22"/>
          <w:szCs w:val="22"/>
        </w:rPr>
        <w:t>Support A</w:t>
      </w:r>
      <w:r w:rsidR="00752F4F">
        <w:rPr>
          <w:rFonts w:asciiTheme="minorHAnsi" w:hAnsiTheme="minorHAnsi"/>
          <w:sz w:val="22"/>
          <w:szCs w:val="22"/>
        </w:rPr>
        <w:t>ction Against Hunger t</w:t>
      </w:r>
      <w:r w:rsidRPr="00752F4F">
        <w:rPr>
          <w:rFonts w:asciiTheme="minorHAnsi" w:hAnsiTheme="minorHAnsi"/>
          <w:sz w:val="22"/>
          <w:szCs w:val="22"/>
        </w:rPr>
        <w:t>o identify strengths, weaknesses, risks and opportunities for working on S</w:t>
      </w:r>
      <w:r w:rsidR="00752F4F">
        <w:rPr>
          <w:rFonts w:asciiTheme="minorHAnsi" w:hAnsiTheme="minorHAnsi"/>
          <w:sz w:val="22"/>
          <w:szCs w:val="22"/>
        </w:rPr>
        <w:t xml:space="preserve">ocial protection </w:t>
      </w:r>
      <w:r w:rsidRPr="00752F4F">
        <w:rPr>
          <w:rFonts w:asciiTheme="minorHAnsi" w:hAnsiTheme="minorHAnsi"/>
          <w:sz w:val="22"/>
          <w:szCs w:val="22"/>
        </w:rPr>
        <w:t xml:space="preserve">in the context of West Africa - in a large sense: by implementing projects (as direct implementer, as technical assistant…), through advocacy, research… </w:t>
      </w:r>
    </w:p>
    <w:p w14:paraId="27C619B8" w14:textId="2D5BF265" w:rsidR="00E71C3A" w:rsidRPr="00752F4F" w:rsidRDefault="00E71C3A" w:rsidP="00752F4F">
      <w:pPr>
        <w:pStyle w:val="Textocomentario"/>
        <w:numPr>
          <w:ilvl w:val="0"/>
          <w:numId w:val="21"/>
        </w:numPr>
        <w:jc w:val="both"/>
        <w:rPr>
          <w:rFonts w:asciiTheme="minorHAnsi" w:hAnsiTheme="minorHAnsi"/>
          <w:sz w:val="22"/>
          <w:szCs w:val="22"/>
        </w:rPr>
      </w:pPr>
      <w:r w:rsidRPr="00752F4F">
        <w:rPr>
          <w:rFonts w:asciiTheme="minorHAnsi" w:hAnsiTheme="minorHAnsi"/>
          <w:sz w:val="22"/>
          <w:szCs w:val="22"/>
        </w:rPr>
        <w:t>Analyse how A</w:t>
      </w:r>
      <w:r w:rsidR="00752F4F">
        <w:rPr>
          <w:rFonts w:asciiTheme="minorHAnsi" w:hAnsiTheme="minorHAnsi"/>
          <w:sz w:val="22"/>
          <w:szCs w:val="22"/>
        </w:rPr>
        <w:t xml:space="preserve">ction Against Hunger </w:t>
      </w:r>
      <w:r w:rsidRPr="00752F4F">
        <w:rPr>
          <w:rFonts w:asciiTheme="minorHAnsi" w:hAnsiTheme="minorHAnsi"/>
          <w:sz w:val="22"/>
          <w:szCs w:val="22"/>
        </w:rPr>
        <w:t>is perceived by others as an actor working on S</w:t>
      </w:r>
      <w:r w:rsidR="00752F4F">
        <w:rPr>
          <w:rFonts w:asciiTheme="minorHAnsi" w:hAnsiTheme="minorHAnsi"/>
          <w:sz w:val="22"/>
          <w:szCs w:val="22"/>
        </w:rPr>
        <w:t>ocial protection.</w:t>
      </w:r>
    </w:p>
    <w:p w14:paraId="75D56103" w14:textId="255E65CF" w:rsidR="00E71C3A" w:rsidRPr="00752F4F" w:rsidRDefault="00E71C3A" w:rsidP="00752F4F">
      <w:pPr>
        <w:pStyle w:val="Textocomentario"/>
        <w:numPr>
          <w:ilvl w:val="0"/>
          <w:numId w:val="21"/>
        </w:numPr>
        <w:jc w:val="both"/>
        <w:rPr>
          <w:rFonts w:asciiTheme="minorHAnsi" w:hAnsiTheme="minorHAnsi"/>
          <w:sz w:val="22"/>
          <w:szCs w:val="22"/>
        </w:rPr>
      </w:pPr>
      <w:r w:rsidRPr="00752F4F">
        <w:rPr>
          <w:rFonts w:asciiTheme="minorHAnsi" w:hAnsiTheme="minorHAnsi"/>
          <w:sz w:val="22"/>
          <w:szCs w:val="22"/>
        </w:rPr>
        <w:t>Identify if any gaps in the positioning and priorities defined by A</w:t>
      </w:r>
      <w:r w:rsidR="00752F4F">
        <w:rPr>
          <w:rFonts w:asciiTheme="minorHAnsi" w:hAnsiTheme="minorHAnsi"/>
          <w:sz w:val="22"/>
          <w:szCs w:val="22"/>
        </w:rPr>
        <w:t>ction Against Hunger</w:t>
      </w:r>
      <w:r w:rsidRPr="00752F4F">
        <w:rPr>
          <w:rFonts w:asciiTheme="minorHAnsi" w:hAnsiTheme="minorHAnsi"/>
          <w:sz w:val="22"/>
          <w:szCs w:val="22"/>
        </w:rPr>
        <w:t xml:space="preserve"> at global level in the S</w:t>
      </w:r>
      <w:r w:rsidR="00752F4F">
        <w:rPr>
          <w:rFonts w:asciiTheme="minorHAnsi" w:hAnsiTheme="minorHAnsi"/>
          <w:sz w:val="22"/>
          <w:szCs w:val="22"/>
        </w:rPr>
        <w:t>ocial protection</w:t>
      </w:r>
      <w:r w:rsidRPr="00752F4F">
        <w:rPr>
          <w:rFonts w:asciiTheme="minorHAnsi" w:hAnsiTheme="minorHAnsi"/>
          <w:sz w:val="22"/>
          <w:szCs w:val="22"/>
        </w:rPr>
        <w:t xml:space="preserve"> technical agenda for the roll-out in the context of West Africa</w:t>
      </w:r>
      <w:r w:rsidR="00752F4F">
        <w:rPr>
          <w:rFonts w:asciiTheme="minorHAnsi" w:hAnsiTheme="minorHAnsi"/>
          <w:sz w:val="22"/>
          <w:szCs w:val="22"/>
        </w:rPr>
        <w:t>.</w:t>
      </w:r>
    </w:p>
    <w:p w14:paraId="15F7A0A3" w14:textId="5CE102AB" w:rsidR="00E71C3A" w:rsidRPr="00752F4F" w:rsidRDefault="00E71C3A" w:rsidP="00752F4F">
      <w:pPr>
        <w:pStyle w:val="Textocomentario"/>
        <w:numPr>
          <w:ilvl w:val="0"/>
          <w:numId w:val="21"/>
        </w:numPr>
        <w:jc w:val="both"/>
        <w:rPr>
          <w:rFonts w:asciiTheme="minorHAnsi" w:hAnsiTheme="minorHAnsi"/>
          <w:sz w:val="22"/>
          <w:szCs w:val="22"/>
        </w:rPr>
      </w:pPr>
      <w:r w:rsidRPr="00752F4F">
        <w:rPr>
          <w:rFonts w:asciiTheme="minorHAnsi" w:hAnsiTheme="minorHAnsi"/>
          <w:sz w:val="22"/>
          <w:szCs w:val="22"/>
        </w:rPr>
        <w:t xml:space="preserve"> Help in defining key priorities for A</w:t>
      </w:r>
      <w:r w:rsidR="00752F4F">
        <w:rPr>
          <w:rFonts w:asciiTheme="minorHAnsi" w:hAnsiTheme="minorHAnsi"/>
          <w:sz w:val="22"/>
          <w:szCs w:val="22"/>
        </w:rPr>
        <w:t xml:space="preserve">ction </w:t>
      </w:r>
      <w:r w:rsidRPr="00752F4F">
        <w:rPr>
          <w:rFonts w:asciiTheme="minorHAnsi" w:hAnsiTheme="minorHAnsi"/>
          <w:sz w:val="22"/>
          <w:szCs w:val="22"/>
        </w:rPr>
        <w:t>A</w:t>
      </w:r>
      <w:r w:rsidR="00752F4F">
        <w:rPr>
          <w:rFonts w:asciiTheme="minorHAnsi" w:hAnsiTheme="minorHAnsi"/>
          <w:sz w:val="22"/>
          <w:szCs w:val="22"/>
        </w:rPr>
        <w:t xml:space="preserve">gainst </w:t>
      </w:r>
      <w:r w:rsidRPr="00752F4F">
        <w:rPr>
          <w:rFonts w:asciiTheme="minorHAnsi" w:hAnsiTheme="minorHAnsi"/>
          <w:sz w:val="22"/>
          <w:szCs w:val="22"/>
        </w:rPr>
        <w:t>H</w:t>
      </w:r>
      <w:r w:rsidR="00752F4F">
        <w:rPr>
          <w:rFonts w:asciiTheme="minorHAnsi" w:hAnsiTheme="minorHAnsi"/>
          <w:sz w:val="22"/>
          <w:szCs w:val="22"/>
        </w:rPr>
        <w:t>unger</w:t>
      </w:r>
      <w:r w:rsidRPr="00752F4F">
        <w:rPr>
          <w:rFonts w:asciiTheme="minorHAnsi" w:hAnsiTheme="minorHAnsi"/>
          <w:sz w:val="22"/>
          <w:szCs w:val="22"/>
        </w:rPr>
        <w:t xml:space="preserve"> on S</w:t>
      </w:r>
      <w:r w:rsidR="00752F4F">
        <w:rPr>
          <w:rFonts w:asciiTheme="minorHAnsi" w:hAnsiTheme="minorHAnsi"/>
          <w:sz w:val="22"/>
          <w:szCs w:val="22"/>
        </w:rPr>
        <w:t xml:space="preserve">ocial </w:t>
      </w:r>
      <w:r w:rsidRPr="00752F4F">
        <w:rPr>
          <w:rFonts w:asciiTheme="minorHAnsi" w:hAnsiTheme="minorHAnsi"/>
          <w:sz w:val="22"/>
          <w:szCs w:val="22"/>
        </w:rPr>
        <w:t>P</w:t>
      </w:r>
      <w:r w:rsidR="00752F4F">
        <w:rPr>
          <w:rFonts w:asciiTheme="minorHAnsi" w:hAnsiTheme="minorHAnsi"/>
          <w:sz w:val="22"/>
          <w:szCs w:val="22"/>
        </w:rPr>
        <w:t xml:space="preserve">rotection </w:t>
      </w:r>
      <w:r w:rsidRPr="00752F4F">
        <w:rPr>
          <w:rFonts w:asciiTheme="minorHAnsi" w:hAnsiTheme="minorHAnsi"/>
          <w:sz w:val="22"/>
          <w:szCs w:val="22"/>
        </w:rPr>
        <w:t>in the context of West Africa to be summarized in a document to complement the S</w:t>
      </w:r>
      <w:r w:rsidR="00752F4F">
        <w:rPr>
          <w:rFonts w:asciiTheme="minorHAnsi" w:hAnsiTheme="minorHAnsi"/>
          <w:sz w:val="22"/>
          <w:szCs w:val="22"/>
        </w:rPr>
        <w:t>ocial protection</w:t>
      </w:r>
      <w:r w:rsidRPr="00752F4F">
        <w:rPr>
          <w:rFonts w:asciiTheme="minorHAnsi" w:hAnsiTheme="minorHAnsi"/>
          <w:sz w:val="22"/>
          <w:szCs w:val="22"/>
        </w:rPr>
        <w:t xml:space="preserve"> technical agenda developed at global level</w:t>
      </w:r>
      <w:r w:rsidR="00752F4F">
        <w:rPr>
          <w:rFonts w:asciiTheme="minorHAnsi" w:hAnsiTheme="minorHAnsi"/>
          <w:sz w:val="22"/>
          <w:szCs w:val="22"/>
        </w:rPr>
        <w:t>.</w:t>
      </w:r>
    </w:p>
    <w:p w14:paraId="7A76303E" w14:textId="2EBA7498" w:rsidR="00F23AB9" w:rsidRDefault="00F23AB9" w:rsidP="0031555D">
      <w:pPr>
        <w:jc w:val="both"/>
        <w:rPr>
          <w:rFonts w:asciiTheme="minorHAnsi" w:hAnsiTheme="minorHAnsi"/>
          <w:lang w:val="en-US"/>
        </w:rPr>
      </w:pPr>
    </w:p>
    <w:p w14:paraId="4217B2C7" w14:textId="223241AE" w:rsidR="009B3D1F" w:rsidRDefault="009B3D1F" w:rsidP="0031555D">
      <w:pPr>
        <w:jc w:val="both"/>
        <w:rPr>
          <w:rFonts w:asciiTheme="minorHAnsi" w:hAnsiTheme="minorHAnsi"/>
          <w:lang w:val="en-US"/>
        </w:rPr>
      </w:pPr>
    </w:p>
    <w:p w14:paraId="7D0E6B53" w14:textId="2D385B6B" w:rsidR="009B3D1F" w:rsidRDefault="009B3D1F" w:rsidP="0031555D">
      <w:pPr>
        <w:jc w:val="both"/>
        <w:rPr>
          <w:rFonts w:asciiTheme="minorHAnsi" w:hAnsiTheme="minorHAnsi"/>
          <w:lang w:val="en-US"/>
        </w:rPr>
      </w:pPr>
    </w:p>
    <w:p w14:paraId="6617F2E8" w14:textId="77777777" w:rsidR="009B3D1F" w:rsidRPr="0031555D" w:rsidRDefault="009B3D1F" w:rsidP="0031555D">
      <w:pPr>
        <w:jc w:val="both"/>
        <w:rPr>
          <w:rFonts w:asciiTheme="minorHAnsi" w:hAnsiTheme="minorHAnsi"/>
          <w:lang w:val="en-US"/>
        </w:rPr>
      </w:pPr>
    </w:p>
    <w:p w14:paraId="2325A500" w14:textId="77777777" w:rsidR="00FE72C9" w:rsidRDefault="00FE72C9" w:rsidP="00FE72C9">
      <w:pPr>
        <w:pStyle w:val="Ttulo2"/>
        <w:rPr>
          <w:lang w:val="en-US"/>
        </w:rPr>
      </w:pPr>
      <w:r>
        <w:rPr>
          <w:lang w:val="en-US"/>
        </w:rPr>
        <w:t>GOVERNANCE CONSIDERATiONS</w:t>
      </w:r>
    </w:p>
    <w:p w14:paraId="7637A8D2" w14:textId="7339445C" w:rsidR="00FE72C9" w:rsidRPr="00BC4530" w:rsidRDefault="00FE72C9" w:rsidP="00FE72C9">
      <w:pPr>
        <w:jc w:val="both"/>
        <w:rPr>
          <w:rFonts w:asciiTheme="minorHAnsi" w:hAnsiTheme="minorHAnsi"/>
          <w:lang w:val="en-US"/>
        </w:rPr>
      </w:pPr>
      <w:r w:rsidRPr="00BC4530">
        <w:rPr>
          <w:rFonts w:asciiTheme="minorHAnsi" w:hAnsiTheme="minorHAnsi"/>
          <w:lang w:val="en-US"/>
        </w:rPr>
        <w:t xml:space="preserve">The </w:t>
      </w:r>
      <w:r w:rsidR="004E0014" w:rsidRPr="00BC4530">
        <w:rPr>
          <w:rFonts w:asciiTheme="minorHAnsi" w:hAnsiTheme="minorHAnsi"/>
          <w:lang w:val="en-US"/>
        </w:rPr>
        <w:t>overall management of this</w:t>
      </w:r>
      <w:r w:rsidRPr="00BC4530">
        <w:rPr>
          <w:rFonts w:asciiTheme="minorHAnsi" w:hAnsiTheme="minorHAnsi"/>
          <w:lang w:val="en-US"/>
        </w:rPr>
        <w:t xml:space="preserve"> consultancy project will be</w:t>
      </w:r>
      <w:r w:rsidR="004E0014" w:rsidRPr="00BC4530">
        <w:rPr>
          <w:rFonts w:asciiTheme="minorHAnsi" w:hAnsiTheme="minorHAnsi"/>
          <w:lang w:val="en-US"/>
        </w:rPr>
        <w:t xml:space="preserve"> done by</w:t>
      </w:r>
      <w:r w:rsidRPr="00BC4530">
        <w:rPr>
          <w:rFonts w:asciiTheme="minorHAnsi" w:hAnsiTheme="minorHAnsi"/>
          <w:lang w:val="en-US"/>
        </w:rPr>
        <w:t xml:space="preserve"> </w:t>
      </w:r>
      <w:r w:rsidR="004E0014" w:rsidRPr="00BC4530">
        <w:rPr>
          <w:rFonts w:asciiTheme="minorHAnsi" w:hAnsiTheme="minorHAnsi"/>
          <w:lang w:val="en-US"/>
        </w:rPr>
        <w:t xml:space="preserve">a Project Supervision Team composed of two (2) persons, namely </w:t>
      </w:r>
      <w:r w:rsidRPr="00BC4530">
        <w:rPr>
          <w:rFonts w:asciiTheme="minorHAnsi" w:hAnsiTheme="minorHAnsi"/>
          <w:lang w:val="en-US"/>
        </w:rPr>
        <w:t xml:space="preserve">the lead of the </w:t>
      </w:r>
      <w:r w:rsidR="0031555D">
        <w:rPr>
          <w:rFonts w:asciiTheme="minorHAnsi" w:hAnsiTheme="minorHAnsi"/>
          <w:lang w:val="en-US"/>
        </w:rPr>
        <w:t>Food Security and Livelihood</w:t>
      </w:r>
      <w:r w:rsidR="00752F4F">
        <w:rPr>
          <w:rFonts w:asciiTheme="minorHAnsi" w:hAnsiTheme="minorHAnsi"/>
          <w:lang w:val="en-US"/>
        </w:rPr>
        <w:t>s</w:t>
      </w:r>
      <w:r w:rsidR="0031555D">
        <w:rPr>
          <w:rFonts w:asciiTheme="minorHAnsi" w:hAnsiTheme="minorHAnsi"/>
          <w:lang w:val="en-US"/>
        </w:rPr>
        <w:t xml:space="preserve"> Regional Advisor and the Nutrition</w:t>
      </w:r>
      <w:r w:rsidR="00752F4F">
        <w:rPr>
          <w:rFonts w:asciiTheme="minorHAnsi" w:hAnsiTheme="minorHAnsi"/>
          <w:lang w:val="en-US"/>
        </w:rPr>
        <w:t xml:space="preserve"> and Health</w:t>
      </w:r>
      <w:r w:rsidR="0031555D">
        <w:rPr>
          <w:rFonts w:asciiTheme="minorHAnsi" w:hAnsiTheme="minorHAnsi"/>
          <w:lang w:val="en-US"/>
        </w:rPr>
        <w:t xml:space="preserve"> Regional Advisor</w:t>
      </w:r>
      <w:r w:rsidR="004E0014" w:rsidRPr="00BC4530">
        <w:rPr>
          <w:rFonts w:asciiTheme="minorHAnsi" w:hAnsiTheme="minorHAnsi"/>
          <w:lang w:val="en-US"/>
        </w:rPr>
        <w:t xml:space="preserve"> based in </w:t>
      </w:r>
      <w:r w:rsidR="0031555D">
        <w:rPr>
          <w:rFonts w:asciiTheme="minorHAnsi" w:hAnsiTheme="minorHAnsi"/>
          <w:lang w:val="en-US"/>
        </w:rPr>
        <w:t xml:space="preserve">Dakar WARO </w:t>
      </w:r>
      <w:r w:rsidR="004E0014" w:rsidRPr="00BC4530">
        <w:rPr>
          <w:rFonts w:asciiTheme="minorHAnsi" w:hAnsiTheme="minorHAnsi"/>
          <w:lang w:val="en-US"/>
        </w:rPr>
        <w:t>office</w:t>
      </w:r>
      <w:r w:rsidRPr="00BC4530">
        <w:rPr>
          <w:rFonts w:asciiTheme="minorHAnsi" w:hAnsiTheme="minorHAnsi"/>
          <w:lang w:val="en-US"/>
        </w:rPr>
        <w:t>.</w:t>
      </w:r>
    </w:p>
    <w:p w14:paraId="5054667E" w14:textId="67417495" w:rsidR="00FE72C9" w:rsidRPr="00BC4530" w:rsidRDefault="00FE72C9" w:rsidP="00FE72C9">
      <w:pPr>
        <w:jc w:val="both"/>
        <w:rPr>
          <w:rFonts w:asciiTheme="minorHAnsi" w:hAnsiTheme="minorHAnsi"/>
          <w:lang w:val="en-US"/>
        </w:rPr>
      </w:pPr>
      <w:r w:rsidRPr="00BC4530">
        <w:rPr>
          <w:rFonts w:asciiTheme="minorHAnsi" w:hAnsiTheme="minorHAnsi"/>
          <w:lang w:val="en-US"/>
        </w:rPr>
        <w:t xml:space="preserve">The role of </w:t>
      </w:r>
      <w:r w:rsidR="004E0014" w:rsidRPr="00BC4530">
        <w:rPr>
          <w:rFonts w:asciiTheme="minorHAnsi" w:hAnsiTheme="minorHAnsi"/>
          <w:lang w:val="en-US"/>
        </w:rPr>
        <w:t xml:space="preserve">this Project Supervision Team </w:t>
      </w:r>
      <w:r w:rsidRPr="00BC4530">
        <w:rPr>
          <w:rFonts w:asciiTheme="minorHAnsi" w:hAnsiTheme="minorHAnsi"/>
          <w:lang w:val="en-US"/>
        </w:rPr>
        <w:t>will be to:</w:t>
      </w:r>
    </w:p>
    <w:p w14:paraId="50ECC052" w14:textId="77777777" w:rsidR="00FE72C9" w:rsidRPr="00BC4530" w:rsidRDefault="00FE72C9" w:rsidP="00FE72C9">
      <w:pPr>
        <w:pStyle w:val="Prrafodelista"/>
        <w:numPr>
          <w:ilvl w:val="0"/>
          <w:numId w:val="18"/>
        </w:numPr>
        <w:jc w:val="both"/>
        <w:rPr>
          <w:rFonts w:asciiTheme="minorHAnsi" w:hAnsiTheme="minorHAnsi"/>
          <w:sz w:val="22"/>
          <w:lang w:val="en-US"/>
        </w:rPr>
      </w:pPr>
      <w:r w:rsidRPr="00BC4530">
        <w:rPr>
          <w:rFonts w:asciiTheme="minorHAnsi" w:hAnsiTheme="minorHAnsi"/>
          <w:sz w:val="22"/>
          <w:lang w:val="en-US"/>
        </w:rPr>
        <w:t>Supervise and support the consultant in accessing information and data,</w:t>
      </w:r>
    </w:p>
    <w:p w14:paraId="259AEDBF" w14:textId="3B51077B" w:rsidR="00FE72C9" w:rsidRPr="00BC4530" w:rsidRDefault="00FE72C9" w:rsidP="00FE72C9">
      <w:pPr>
        <w:pStyle w:val="Prrafodelista"/>
        <w:numPr>
          <w:ilvl w:val="0"/>
          <w:numId w:val="18"/>
        </w:numPr>
        <w:jc w:val="both"/>
        <w:rPr>
          <w:rFonts w:asciiTheme="minorHAnsi" w:hAnsiTheme="minorHAnsi"/>
          <w:sz w:val="22"/>
          <w:lang w:val="en-US"/>
        </w:rPr>
      </w:pPr>
      <w:r w:rsidRPr="00BC4530">
        <w:rPr>
          <w:rFonts w:asciiTheme="minorHAnsi" w:hAnsiTheme="minorHAnsi"/>
          <w:sz w:val="22"/>
          <w:lang w:val="en-US"/>
        </w:rPr>
        <w:t xml:space="preserve">Share progress of the work with the </w:t>
      </w:r>
      <w:r w:rsidR="0031555D">
        <w:rPr>
          <w:rFonts w:asciiTheme="minorHAnsi" w:hAnsiTheme="minorHAnsi"/>
          <w:sz w:val="22"/>
          <w:lang w:val="en-US"/>
        </w:rPr>
        <w:t xml:space="preserve">WARO team and the </w:t>
      </w:r>
      <w:r w:rsidRPr="00BC4530">
        <w:rPr>
          <w:rFonts w:asciiTheme="minorHAnsi" w:hAnsiTheme="minorHAnsi"/>
          <w:sz w:val="22"/>
          <w:lang w:val="en-US"/>
        </w:rPr>
        <w:t xml:space="preserve">members of the Social </w:t>
      </w:r>
      <w:r w:rsidR="00752F4F">
        <w:rPr>
          <w:rFonts w:asciiTheme="minorHAnsi" w:hAnsiTheme="minorHAnsi"/>
          <w:sz w:val="22"/>
          <w:lang w:val="en-US"/>
        </w:rPr>
        <w:t>p</w:t>
      </w:r>
      <w:r w:rsidR="0031555D" w:rsidRPr="00BC4530">
        <w:rPr>
          <w:rFonts w:asciiTheme="minorHAnsi" w:hAnsiTheme="minorHAnsi"/>
          <w:sz w:val="22"/>
          <w:lang w:val="en-US"/>
        </w:rPr>
        <w:t>rotection</w:t>
      </w:r>
      <w:r w:rsidRPr="00BC4530">
        <w:rPr>
          <w:rFonts w:asciiTheme="minorHAnsi" w:hAnsiTheme="minorHAnsi"/>
          <w:sz w:val="22"/>
          <w:lang w:val="en-US"/>
        </w:rPr>
        <w:t xml:space="preserve"> Working Group,</w:t>
      </w:r>
    </w:p>
    <w:p w14:paraId="439F77B4" w14:textId="77777777" w:rsidR="00FE72C9" w:rsidRPr="00BC4530" w:rsidRDefault="00FE72C9" w:rsidP="00FE72C9">
      <w:pPr>
        <w:pStyle w:val="Prrafodelista"/>
        <w:numPr>
          <w:ilvl w:val="0"/>
          <w:numId w:val="18"/>
        </w:numPr>
        <w:jc w:val="both"/>
        <w:rPr>
          <w:rFonts w:asciiTheme="minorHAnsi" w:hAnsiTheme="minorHAnsi"/>
          <w:sz w:val="22"/>
          <w:lang w:val="en-US"/>
        </w:rPr>
      </w:pPr>
      <w:r w:rsidRPr="00BC4530">
        <w:rPr>
          <w:rFonts w:asciiTheme="minorHAnsi" w:hAnsiTheme="minorHAnsi"/>
          <w:sz w:val="22"/>
          <w:lang w:val="en-US"/>
        </w:rPr>
        <w:t>Ensure an active participation of the members and persons that will take part in the consultancy project.</w:t>
      </w:r>
    </w:p>
    <w:p w14:paraId="57BFFA86" w14:textId="37C46F98" w:rsidR="00FE72C9" w:rsidRPr="00BC4530" w:rsidRDefault="00FE72C9" w:rsidP="00FE72C9">
      <w:pPr>
        <w:jc w:val="both"/>
        <w:rPr>
          <w:rFonts w:asciiTheme="minorHAnsi" w:hAnsiTheme="minorHAnsi"/>
          <w:lang w:val="en-US"/>
        </w:rPr>
      </w:pPr>
      <w:r w:rsidRPr="00BC4530">
        <w:rPr>
          <w:rFonts w:asciiTheme="minorHAnsi" w:hAnsiTheme="minorHAnsi"/>
          <w:lang w:val="en-US"/>
        </w:rPr>
        <w:t>Apart from the</w:t>
      </w:r>
      <w:r w:rsidR="00134DB2">
        <w:rPr>
          <w:rFonts w:asciiTheme="minorHAnsi" w:hAnsiTheme="minorHAnsi"/>
          <w:lang w:val="en-US"/>
        </w:rPr>
        <w:t xml:space="preserve"> WARO staff and the</w:t>
      </w:r>
      <w:r w:rsidRPr="00BC4530">
        <w:rPr>
          <w:rFonts w:asciiTheme="minorHAnsi" w:hAnsiTheme="minorHAnsi"/>
          <w:lang w:val="en-US"/>
        </w:rPr>
        <w:t xml:space="preserve"> members of the Social Protection Working group, other internal resources persons or experts </w:t>
      </w:r>
      <w:r w:rsidR="00134DB2">
        <w:rPr>
          <w:rFonts w:asciiTheme="minorHAnsi" w:hAnsiTheme="minorHAnsi"/>
          <w:lang w:val="en-US"/>
        </w:rPr>
        <w:t>will</w:t>
      </w:r>
      <w:r w:rsidRPr="00BC4530">
        <w:rPr>
          <w:rFonts w:asciiTheme="minorHAnsi" w:hAnsiTheme="minorHAnsi"/>
          <w:lang w:val="en-US"/>
        </w:rPr>
        <w:t xml:space="preserve"> participate in this consultancy project</w:t>
      </w:r>
      <w:r w:rsidR="00134DB2">
        <w:rPr>
          <w:rFonts w:asciiTheme="minorHAnsi" w:hAnsiTheme="minorHAnsi"/>
          <w:lang w:val="en-US"/>
        </w:rPr>
        <w:t>, especially country staff involved in social protection strategic positioning or programs</w:t>
      </w:r>
      <w:r w:rsidRPr="00BC4530">
        <w:rPr>
          <w:rFonts w:asciiTheme="minorHAnsi" w:hAnsiTheme="minorHAnsi"/>
          <w:lang w:val="en-US"/>
        </w:rPr>
        <w:t xml:space="preserve">. </w:t>
      </w:r>
      <w:r w:rsidR="00134DB2">
        <w:rPr>
          <w:rFonts w:asciiTheme="minorHAnsi" w:hAnsiTheme="minorHAnsi"/>
          <w:lang w:val="en-US"/>
        </w:rPr>
        <w:t>All those persons</w:t>
      </w:r>
      <w:r w:rsidRPr="00BC4530">
        <w:rPr>
          <w:rFonts w:asciiTheme="minorHAnsi" w:hAnsiTheme="minorHAnsi"/>
          <w:lang w:val="en-US"/>
        </w:rPr>
        <w:t xml:space="preserve"> will be in charge of working with the consultant during the whole project</w:t>
      </w:r>
      <w:r w:rsidR="0096533F" w:rsidRPr="00BC4530">
        <w:rPr>
          <w:rFonts w:asciiTheme="minorHAnsi" w:hAnsiTheme="minorHAnsi"/>
          <w:lang w:val="en-US"/>
        </w:rPr>
        <w:t>,</w:t>
      </w:r>
      <w:r w:rsidRPr="00BC4530">
        <w:rPr>
          <w:rFonts w:asciiTheme="minorHAnsi" w:hAnsiTheme="minorHAnsi"/>
          <w:lang w:val="en-US"/>
        </w:rPr>
        <w:t xml:space="preserve"> until the final validation of deliverables.</w:t>
      </w:r>
      <w:r w:rsidR="0029654B">
        <w:rPr>
          <w:rFonts w:asciiTheme="minorHAnsi" w:hAnsiTheme="minorHAnsi"/>
          <w:lang w:val="en-US"/>
        </w:rPr>
        <w:t xml:space="preserve"> </w:t>
      </w:r>
    </w:p>
    <w:p w14:paraId="7AFAC11D" w14:textId="79832ACB" w:rsidR="00FE72C9" w:rsidRDefault="00FE72C9" w:rsidP="00FE72C9">
      <w:pPr>
        <w:jc w:val="both"/>
        <w:rPr>
          <w:rFonts w:asciiTheme="minorHAnsi" w:hAnsiTheme="minorHAnsi"/>
          <w:lang w:val="en-US"/>
        </w:rPr>
      </w:pPr>
      <w:r w:rsidRPr="00BC4530">
        <w:rPr>
          <w:rFonts w:asciiTheme="minorHAnsi" w:hAnsiTheme="minorHAnsi"/>
          <w:lang w:val="en-US"/>
        </w:rPr>
        <w:t xml:space="preserve">All </w:t>
      </w:r>
      <w:r w:rsidR="004E0014" w:rsidRPr="00BC4530">
        <w:rPr>
          <w:rFonts w:asciiTheme="minorHAnsi" w:hAnsiTheme="minorHAnsi"/>
          <w:lang w:val="en-US"/>
        </w:rPr>
        <w:t xml:space="preserve">technical and methodological </w:t>
      </w:r>
      <w:r w:rsidRPr="00BC4530">
        <w:rPr>
          <w:rFonts w:asciiTheme="minorHAnsi" w:hAnsiTheme="minorHAnsi"/>
          <w:lang w:val="en-US"/>
        </w:rPr>
        <w:t xml:space="preserve">proposals made by the consultant will need to be approved by the </w:t>
      </w:r>
      <w:r w:rsidR="00134DB2">
        <w:rPr>
          <w:rFonts w:asciiTheme="minorHAnsi" w:hAnsiTheme="minorHAnsi"/>
          <w:lang w:val="en-US"/>
        </w:rPr>
        <w:t>Supervision team</w:t>
      </w:r>
      <w:r w:rsidRPr="00BC4530">
        <w:rPr>
          <w:rFonts w:asciiTheme="minorHAnsi" w:hAnsiTheme="minorHAnsi"/>
          <w:lang w:val="en-US"/>
        </w:rPr>
        <w:t>.</w:t>
      </w:r>
      <w:r w:rsidR="004E0014">
        <w:rPr>
          <w:rFonts w:asciiTheme="minorHAnsi" w:hAnsiTheme="minorHAnsi"/>
          <w:lang w:val="en-US"/>
        </w:rPr>
        <w:t xml:space="preserve">  </w:t>
      </w:r>
    </w:p>
    <w:p w14:paraId="00CF7EF5" w14:textId="77777777" w:rsidR="00FE72C9" w:rsidRPr="001E4904" w:rsidRDefault="00FE72C9" w:rsidP="00FE72C9">
      <w:pPr>
        <w:rPr>
          <w:lang w:val="en-US"/>
        </w:rPr>
      </w:pPr>
    </w:p>
    <w:p w14:paraId="33463593" w14:textId="77777777" w:rsidR="0017120C" w:rsidRDefault="0017120C" w:rsidP="0017120C">
      <w:pPr>
        <w:pStyle w:val="Ttulo2"/>
        <w:rPr>
          <w:lang w:val="en-US"/>
        </w:rPr>
      </w:pPr>
      <w:r>
        <w:rPr>
          <w:lang w:val="en-US"/>
        </w:rPr>
        <w:t>METHODOLOGY</w:t>
      </w:r>
    </w:p>
    <w:p w14:paraId="27822790" w14:textId="77777777" w:rsidR="00A73F57" w:rsidRDefault="00A73F57" w:rsidP="00FE2B05">
      <w:pPr>
        <w:jc w:val="both"/>
        <w:rPr>
          <w:rFonts w:asciiTheme="minorHAnsi" w:hAnsiTheme="minorHAnsi"/>
          <w:lang w:val="en-US"/>
        </w:rPr>
      </w:pPr>
      <w:r>
        <w:rPr>
          <w:rFonts w:asciiTheme="minorHAnsi" w:hAnsiTheme="minorHAnsi"/>
          <w:lang w:val="en-US"/>
        </w:rPr>
        <w:t>The methodology will have to be propose</w:t>
      </w:r>
      <w:r w:rsidR="00A373F2">
        <w:rPr>
          <w:rFonts w:asciiTheme="minorHAnsi" w:hAnsiTheme="minorHAnsi"/>
          <w:lang w:val="en-US"/>
        </w:rPr>
        <w:t>d</w:t>
      </w:r>
      <w:r>
        <w:rPr>
          <w:rFonts w:asciiTheme="minorHAnsi" w:hAnsiTheme="minorHAnsi"/>
          <w:lang w:val="en-US"/>
        </w:rPr>
        <w:t xml:space="preserve"> by the consultant. Here is a tentative methodology suggested by Action Against Hunger:</w:t>
      </w:r>
    </w:p>
    <w:p w14:paraId="47349884" w14:textId="22AA4C43" w:rsidR="00A73F57" w:rsidRDefault="00A73F57" w:rsidP="00FE2B05">
      <w:pPr>
        <w:jc w:val="both"/>
        <w:rPr>
          <w:rFonts w:asciiTheme="minorHAnsi" w:hAnsiTheme="minorHAnsi"/>
          <w:lang w:val="en-US"/>
        </w:rPr>
      </w:pPr>
      <w:r>
        <w:rPr>
          <w:rFonts w:asciiTheme="minorHAnsi" w:hAnsiTheme="minorHAnsi"/>
          <w:lang w:val="en-US"/>
        </w:rPr>
        <w:t>1/ Desk review</w:t>
      </w:r>
      <w:r w:rsidR="00EF3624">
        <w:rPr>
          <w:rFonts w:asciiTheme="minorHAnsi" w:hAnsiTheme="minorHAnsi"/>
          <w:lang w:val="en-US"/>
        </w:rPr>
        <w:t xml:space="preserve"> of Action Against Hunger policies</w:t>
      </w:r>
      <w:r w:rsidR="00341107">
        <w:rPr>
          <w:rFonts w:asciiTheme="minorHAnsi" w:hAnsiTheme="minorHAnsi"/>
          <w:lang w:val="en-US"/>
        </w:rPr>
        <w:t>, technical guidelines</w:t>
      </w:r>
      <w:r w:rsidR="00EF3624">
        <w:rPr>
          <w:rFonts w:asciiTheme="minorHAnsi" w:hAnsiTheme="minorHAnsi"/>
          <w:lang w:val="en-US"/>
        </w:rPr>
        <w:t xml:space="preserve"> and projects directly and indirectly linked with Social Protection</w:t>
      </w:r>
      <w:r w:rsidR="0096533F">
        <w:rPr>
          <w:rFonts w:asciiTheme="minorHAnsi" w:hAnsiTheme="minorHAnsi"/>
          <w:lang w:val="en-US"/>
        </w:rPr>
        <w:t>.</w:t>
      </w:r>
    </w:p>
    <w:p w14:paraId="5314F94C" w14:textId="2E98DFAA" w:rsidR="00134DB2" w:rsidRPr="00EF3624" w:rsidRDefault="00134DB2" w:rsidP="00134DB2">
      <w:pPr>
        <w:jc w:val="both"/>
        <w:rPr>
          <w:rFonts w:asciiTheme="minorHAnsi" w:hAnsiTheme="minorHAnsi"/>
          <w:lang w:val="en-US"/>
        </w:rPr>
      </w:pPr>
      <w:r>
        <w:rPr>
          <w:rFonts w:asciiTheme="minorHAnsi" w:hAnsiTheme="minorHAnsi"/>
          <w:lang w:val="en-US"/>
        </w:rPr>
        <w:t xml:space="preserve">2/ Desk review </w:t>
      </w:r>
      <w:r w:rsidR="00A9004D">
        <w:rPr>
          <w:rFonts w:asciiTheme="minorHAnsi" w:hAnsiTheme="minorHAnsi"/>
          <w:lang w:val="en-US"/>
        </w:rPr>
        <w:t xml:space="preserve">and mapping </w:t>
      </w:r>
      <w:r>
        <w:rPr>
          <w:rFonts w:asciiTheme="minorHAnsi" w:hAnsiTheme="minorHAnsi"/>
          <w:lang w:val="en-US"/>
        </w:rPr>
        <w:t xml:space="preserve">of </w:t>
      </w:r>
      <w:r w:rsidRPr="00EF3624">
        <w:rPr>
          <w:rFonts w:asciiTheme="minorHAnsi" w:hAnsiTheme="minorHAnsi"/>
          <w:lang w:val="en-US"/>
        </w:rPr>
        <w:t xml:space="preserve">on-going initiatives </w:t>
      </w:r>
      <w:r>
        <w:rPr>
          <w:rFonts w:asciiTheme="minorHAnsi" w:hAnsiTheme="minorHAnsi"/>
          <w:lang w:val="en-US"/>
        </w:rPr>
        <w:t xml:space="preserve">related to Social Protection </w:t>
      </w:r>
      <w:r w:rsidRPr="00EF3624">
        <w:rPr>
          <w:rFonts w:asciiTheme="minorHAnsi" w:hAnsiTheme="minorHAnsi"/>
          <w:lang w:val="en-US"/>
        </w:rPr>
        <w:t xml:space="preserve">at </w:t>
      </w:r>
      <w:r>
        <w:rPr>
          <w:rFonts w:asciiTheme="minorHAnsi" w:hAnsiTheme="minorHAnsi"/>
          <w:lang w:val="en-US"/>
        </w:rPr>
        <w:t xml:space="preserve">West Africa </w:t>
      </w:r>
      <w:r w:rsidRPr="00EF3624">
        <w:rPr>
          <w:rFonts w:asciiTheme="minorHAnsi" w:hAnsiTheme="minorHAnsi"/>
          <w:lang w:val="en-US"/>
        </w:rPr>
        <w:t>regional levels</w:t>
      </w:r>
      <w:r>
        <w:rPr>
          <w:rFonts w:asciiTheme="minorHAnsi" w:hAnsiTheme="minorHAnsi"/>
          <w:lang w:val="en-US"/>
        </w:rPr>
        <w:t xml:space="preserve"> relevant to Action Against Hunger´s work and mandate</w:t>
      </w:r>
      <w:r w:rsidR="00E71C3A">
        <w:rPr>
          <w:rFonts w:asciiTheme="minorHAnsi" w:hAnsiTheme="minorHAnsi"/>
          <w:lang w:val="en-US"/>
        </w:rPr>
        <w:t>, especially donors initiatives and funding</w:t>
      </w:r>
      <w:r>
        <w:rPr>
          <w:rFonts w:asciiTheme="minorHAnsi" w:hAnsiTheme="minorHAnsi"/>
          <w:lang w:val="en-US"/>
        </w:rPr>
        <w:t>.</w:t>
      </w:r>
    </w:p>
    <w:p w14:paraId="102A8D5B" w14:textId="39C93867" w:rsidR="00134DB2" w:rsidRDefault="00134DB2" w:rsidP="00134DB2">
      <w:pPr>
        <w:jc w:val="both"/>
        <w:rPr>
          <w:rFonts w:asciiTheme="minorHAnsi" w:hAnsiTheme="minorHAnsi"/>
          <w:lang w:val="en-US"/>
        </w:rPr>
      </w:pPr>
      <w:r>
        <w:rPr>
          <w:rFonts w:asciiTheme="minorHAnsi" w:hAnsiTheme="minorHAnsi"/>
          <w:lang w:val="en-US"/>
        </w:rPr>
        <w:t>3/ Review of A</w:t>
      </w:r>
      <w:r w:rsidR="00752F4F">
        <w:rPr>
          <w:rFonts w:asciiTheme="minorHAnsi" w:hAnsiTheme="minorHAnsi"/>
          <w:lang w:val="en-US"/>
        </w:rPr>
        <w:t>ction Against Hunger´s</w:t>
      </w:r>
      <w:r>
        <w:rPr>
          <w:rFonts w:asciiTheme="minorHAnsi" w:hAnsiTheme="minorHAnsi"/>
          <w:lang w:val="en-US"/>
        </w:rPr>
        <w:t xml:space="preserve"> global Technical agenda on Social Protection.</w:t>
      </w:r>
    </w:p>
    <w:p w14:paraId="47CBCFF0" w14:textId="7785915E" w:rsidR="00EF3624" w:rsidRDefault="00134DB2" w:rsidP="00FE2B05">
      <w:pPr>
        <w:jc w:val="both"/>
        <w:rPr>
          <w:rFonts w:asciiTheme="minorHAnsi" w:hAnsiTheme="minorHAnsi"/>
          <w:lang w:val="en-US"/>
        </w:rPr>
      </w:pPr>
      <w:r>
        <w:rPr>
          <w:rFonts w:asciiTheme="minorHAnsi" w:hAnsiTheme="minorHAnsi"/>
          <w:lang w:val="en-US"/>
        </w:rPr>
        <w:t>4</w:t>
      </w:r>
      <w:r w:rsidR="00A73F57">
        <w:rPr>
          <w:rFonts w:asciiTheme="minorHAnsi" w:hAnsiTheme="minorHAnsi"/>
          <w:lang w:val="en-US"/>
        </w:rPr>
        <w:t xml:space="preserve">/ </w:t>
      </w:r>
      <w:r>
        <w:rPr>
          <w:rFonts w:asciiTheme="minorHAnsi" w:hAnsiTheme="minorHAnsi"/>
          <w:lang w:val="en-US"/>
        </w:rPr>
        <w:t>C</w:t>
      </w:r>
      <w:r w:rsidR="0034156B">
        <w:rPr>
          <w:rFonts w:asciiTheme="minorHAnsi" w:hAnsiTheme="minorHAnsi"/>
          <w:lang w:val="en-US"/>
        </w:rPr>
        <w:t>onsultations</w:t>
      </w:r>
      <w:r w:rsidR="00EF3624">
        <w:rPr>
          <w:rFonts w:asciiTheme="minorHAnsi" w:hAnsiTheme="minorHAnsi"/>
          <w:lang w:val="en-US"/>
        </w:rPr>
        <w:t xml:space="preserve"> </w:t>
      </w:r>
      <w:r>
        <w:rPr>
          <w:rFonts w:asciiTheme="minorHAnsi" w:hAnsiTheme="minorHAnsi"/>
          <w:lang w:val="en-US"/>
        </w:rPr>
        <w:t xml:space="preserve">with internal staff (WARO, HQ and Missions) </w:t>
      </w:r>
      <w:r w:rsidR="00EF3624">
        <w:rPr>
          <w:rFonts w:asciiTheme="minorHAnsi" w:hAnsiTheme="minorHAnsi"/>
          <w:lang w:val="en-US"/>
        </w:rPr>
        <w:t xml:space="preserve">to identify </w:t>
      </w:r>
      <w:r>
        <w:rPr>
          <w:rFonts w:asciiTheme="minorHAnsi" w:hAnsiTheme="minorHAnsi"/>
          <w:lang w:val="en-US"/>
        </w:rPr>
        <w:t>strategic and programmatic priorities for A</w:t>
      </w:r>
      <w:r w:rsidR="00752F4F">
        <w:rPr>
          <w:rFonts w:asciiTheme="minorHAnsi" w:hAnsiTheme="minorHAnsi"/>
          <w:lang w:val="en-US"/>
        </w:rPr>
        <w:t>ction Against Hunger</w:t>
      </w:r>
      <w:r>
        <w:rPr>
          <w:rFonts w:asciiTheme="minorHAnsi" w:hAnsiTheme="minorHAnsi"/>
          <w:lang w:val="en-US"/>
        </w:rPr>
        <w:t xml:space="preserve"> in the Region based on the global agenda. </w:t>
      </w:r>
    </w:p>
    <w:p w14:paraId="41B13DD5" w14:textId="5A26CE10" w:rsidR="00134DB2" w:rsidRDefault="00134DB2" w:rsidP="00134DB2">
      <w:pPr>
        <w:jc w:val="both"/>
        <w:rPr>
          <w:rFonts w:asciiTheme="minorHAnsi" w:hAnsiTheme="minorHAnsi"/>
          <w:lang w:val="en-US"/>
        </w:rPr>
      </w:pPr>
      <w:r>
        <w:rPr>
          <w:rFonts w:asciiTheme="minorHAnsi" w:hAnsiTheme="minorHAnsi"/>
          <w:lang w:val="en-US"/>
        </w:rPr>
        <w:t>5/ Consultations with external partners and key stakeholders on social protection in the region to understand their positioning on social protection and better understand and define A</w:t>
      </w:r>
      <w:r w:rsidR="00752F4F">
        <w:rPr>
          <w:rFonts w:asciiTheme="minorHAnsi" w:hAnsiTheme="minorHAnsi"/>
          <w:lang w:val="en-US"/>
        </w:rPr>
        <w:t>ction Against Hunger</w:t>
      </w:r>
      <w:r>
        <w:rPr>
          <w:rFonts w:asciiTheme="minorHAnsi" w:hAnsiTheme="minorHAnsi"/>
          <w:lang w:val="en-US"/>
        </w:rPr>
        <w:t xml:space="preserve"> added-value on social protection in the region. </w:t>
      </w:r>
    </w:p>
    <w:p w14:paraId="3FFFE12D" w14:textId="1DBC3307" w:rsidR="00FE72C9" w:rsidRDefault="00134DB2" w:rsidP="00FE2B05">
      <w:pPr>
        <w:jc w:val="both"/>
        <w:rPr>
          <w:rFonts w:asciiTheme="minorHAnsi" w:hAnsiTheme="minorHAnsi"/>
          <w:lang w:val="en-US"/>
        </w:rPr>
      </w:pPr>
      <w:r>
        <w:rPr>
          <w:rFonts w:asciiTheme="minorHAnsi" w:hAnsiTheme="minorHAnsi"/>
          <w:lang w:val="en-US"/>
        </w:rPr>
        <w:lastRenderedPageBreak/>
        <w:t>6</w:t>
      </w:r>
      <w:r w:rsidR="00FE72C9">
        <w:rPr>
          <w:rFonts w:asciiTheme="minorHAnsi" w:hAnsiTheme="minorHAnsi"/>
          <w:lang w:val="en-US"/>
        </w:rPr>
        <w:t xml:space="preserve">/ </w:t>
      </w:r>
      <w:r>
        <w:rPr>
          <w:rFonts w:asciiTheme="minorHAnsi" w:hAnsiTheme="minorHAnsi"/>
          <w:lang w:val="en-US"/>
        </w:rPr>
        <w:t xml:space="preserve">Definition of the </w:t>
      </w:r>
      <w:r w:rsidR="0089447D">
        <w:rPr>
          <w:rFonts w:asciiTheme="minorHAnsi" w:hAnsiTheme="minorHAnsi"/>
          <w:lang w:val="en-US"/>
        </w:rPr>
        <w:t xml:space="preserve">operational </w:t>
      </w:r>
      <w:r w:rsidR="00E71C3A">
        <w:rPr>
          <w:rFonts w:asciiTheme="minorHAnsi" w:hAnsiTheme="minorHAnsi"/>
          <w:lang w:val="en-US"/>
        </w:rPr>
        <w:t xml:space="preserve">road map of the </w:t>
      </w:r>
      <w:r w:rsidR="0089447D">
        <w:rPr>
          <w:rFonts w:asciiTheme="minorHAnsi" w:hAnsiTheme="minorHAnsi"/>
          <w:lang w:val="en-US"/>
        </w:rPr>
        <w:t xml:space="preserve">global </w:t>
      </w:r>
      <w:r w:rsidR="00EF3624">
        <w:rPr>
          <w:rFonts w:asciiTheme="minorHAnsi" w:hAnsiTheme="minorHAnsi"/>
          <w:lang w:val="en-US"/>
        </w:rPr>
        <w:t>Technical agenda</w:t>
      </w:r>
      <w:r>
        <w:rPr>
          <w:rFonts w:asciiTheme="minorHAnsi" w:hAnsiTheme="minorHAnsi"/>
          <w:lang w:val="en-US"/>
        </w:rPr>
        <w:t xml:space="preserve"> </w:t>
      </w:r>
      <w:r w:rsidR="0089447D">
        <w:rPr>
          <w:rFonts w:asciiTheme="minorHAnsi" w:hAnsiTheme="minorHAnsi"/>
          <w:lang w:val="en-US"/>
        </w:rPr>
        <w:t xml:space="preserve">for Action Hunger </w:t>
      </w:r>
      <w:proofErr w:type="spellStart"/>
      <w:r w:rsidR="0089447D">
        <w:rPr>
          <w:rFonts w:asciiTheme="minorHAnsi" w:hAnsiTheme="minorHAnsi"/>
          <w:lang w:val="en-US"/>
        </w:rPr>
        <w:t>Hunger</w:t>
      </w:r>
      <w:proofErr w:type="spellEnd"/>
      <w:r w:rsidR="0089447D">
        <w:rPr>
          <w:rFonts w:asciiTheme="minorHAnsi" w:hAnsiTheme="minorHAnsi"/>
          <w:lang w:val="en-US"/>
        </w:rPr>
        <w:t xml:space="preserve"> </w:t>
      </w:r>
      <w:r>
        <w:rPr>
          <w:rFonts w:asciiTheme="minorHAnsi" w:hAnsiTheme="minorHAnsi"/>
          <w:lang w:val="en-US"/>
        </w:rPr>
        <w:t xml:space="preserve">in social protection </w:t>
      </w:r>
      <w:r w:rsidR="00E11A64">
        <w:rPr>
          <w:rFonts w:asciiTheme="minorHAnsi" w:hAnsiTheme="minorHAnsi"/>
          <w:lang w:val="en-US"/>
        </w:rPr>
        <w:t xml:space="preserve">for </w:t>
      </w:r>
      <w:r>
        <w:rPr>
          <w:rFonts w:asciiTheme="minorHAnsi" w:hAnsiTheme="minorHAnsi"/>
          <w:lang w:val="en-US"/>
        </w:rPr>
        <w:t>West Africa</w:t>
      </w:r>
      <w:r w:rsidR="00E11A64">
        <w:rPr>
          <w:rFonts w:asciiTheme="minorHAnsi" w:hAnsiTheme="minorHAnsi"/>
          <w:lang w:val="en-US"/>
        </w:rPr>
        <w:t xml:space="preserve"> region</w:t>
      </w:r>
      <w:r w:rsidR="0096533F">
        <w:rPr>
          <w:rFonts w:asciiTheme="minorHAnsi" w:hAnsiTheme="minorHAnsi"/>
          <w:lang w:val="en-US"/>
        </w:rPr>
        <w:t>.</w:t>
      </w:r>
    </w:p>
    <w:p w14:paraId="6017B782" w14:textId="03F37111" w:rsidR="00341107" w:rsidRDefault="00341107" w:rsidP="00FE2B05">
      <w:pPr>
        <w:jc w:val="both"/>
        <w:rPr>
          <w:rFonts w:asciiTheme="minorHAnsi" w:hAnsiTheme="minorHAnsi"/>
          <w:lang w:val="en-US"/>
        </w:rPr>
      </w:pPr>
      <w:r>
        <w:rPr>
          <w:rFonts w:asciiTheme="minorHAnsi" w:hAnsiTheme="minorHAnsi"/>
          <w:lang w:val="en-US"/>
        </w:rPr>
        <w:t xml:space="preserve">The consultant will </w:t>
      </w:r>
      <w:r w:rsidR="00EF7376">
        <w:rPr>
          <w:rFonts w:asciiTheme="minorHAnsi" w:hAnsiTheme="minorHAnsi"/>
          <w:lang w:val="en-US"/>
        </w:rPr>
        <w:t xml:space="preserve">have </w:t>
      </w:r>
      <w:r>
        <w:rPr>
          <w:rFonts w:asciiTheme="minorHAnsi" w:hAnsiTheme="minorHAnsi"/>
          <w:lang w:val="en-US"/>
        </w:rPr>
        <w:t xml:space="preserve">to use </w:t>
      </w:r>
      <w:r w:rsidRPr="00341107">
        <w:rPr>
          <w:rFonts w:asciiTheme="minorHAnsi" w:hAnsiTheme="minorHAnsi"/>
          <w:lang w:val="en-US"/>
        </w:rPr>
        <w:t>creative and participatory teaching and facilitation</w:t>
      </w:r>
      <w:r>
        <w:rPr>
          <w:rFonts w:ascii="Arial" w:hAnsi="Arial" w:cs="Arial"/>
          <w:sz w:val="20"/>
          <w:szCs w:val="20"/>
        </w:rPr>
        <w:t xml:space="preserve"> </w:t>
      </w:r>
      <w:r w:rsidRPr="00341107">
        <w:rPr>
          <w:rFonts w:asciiTheme="minorHAnsi" w:hAnsiTheme="minorHAnsi"/>
          <w:lang w:val="en-US"/>
        </w:rPr>
        <w:t>techniques</w:t>
      </w:r>
      <w:r>
        <w:rPr>
          <w:rFonts w:asciiTheme="minorHAnsi" w:hAnsiTheme="minorHAnsi"/>
          <w:lang w:val="en-US"/>
        </w:rPr>
        <w:t xml:space="preserve"> in order to </w:t>
      </w:r>
      <w:r w:rsidR="00EF7376">
        <w:rPr>
          <w:rFonts w:asciiTheme="minorHAnsi" w:hAnsiTheme="minorHAnsi"/>
          <w:lang w:val="en-US"/>
        </w:rPr>
        <w:t xml:space="preserve">engage </w:t>
      </w:r>
      <w:r>
        <w:rPr>
          <w:rFonts w:asciiTheme="minorHAnsi" w:hAnsiTheme="minorHAnsi"/>
          <w:lang w:val="en-US"/>
        </w:rPr>
        <w:t xml:space="preserve">the </w:t>
      </w:r>
      <w:r w:rsidR="00134DB2">
        <w:rPr>
          <w:rFonts w:asciiTheme="minorHAnsi" w:hAnsiTheme="minorHAnsi"/>
          <w:lang w:val="en-US"/>
        </w:rPr>
        <w:t>experts</w:t>
      </w:r>
      <w:r>
        <w:rPr>
          <w:rFonts w:asciiTheme="minorHAnsi" w:hAnsiTheme="minorHAnsi"/>
          <w:lang w:val="en-US"/>
        </w:rPr>
        <w:t xml:space="preserve"> in</w:t>
      </w:r>
      <w:r w:rsidR="00EF7376">
        <w:rPr>
          <w:rFonts w:asciiTheme="minorHAnsi" w:hAnsiTheme="minorHAnsi"/>
          <w:lang w:val="en-US"/>
        </w:rPr>
        <w:t xml:space="preserve"> an effective</w:t>
      </w:r>
      <w:r>
        <w:rPr>
          <w:rFonts w:asciiTheme="minorHAnsi" w:hAnsiTheme="minorHAnsi"/>
          <w:lang w:val="en-US"/>
        </w:rPr>
        <w:t xml:space="preserve"> learning</w:t>
      </w:r>
      <w:r w:rsidR="00EF7376">
        <w:rPr>
          <w:rFonts w:asciiTheme="minorHAnsi" w:hAnsiTheme="minorHAnsi"/>
          <w:lang w:val="en-US"/>
        </w:rPr>
        <w:t>-</w:t>
      </w:r>
      <w:r>
        <w:rPr>
          <w:rFonts w:asciiTheme="minorHAnsi" w:hAnsiTheme="minorHAnsi"/>
          <w:lang w:val="en-US"/>
        </w:rPr>
        <w:t>by</w:t>
      </w:r>
      <w:r w:rsidR="00EF7376">
        <w:rPr>
          <w:rFonts w:asciiTheme="minorHAnsi" w:hAnsiTheme="minorHAnsi"/>
          <w:lang w:val="en-US"/>
        </w:rPr>
        <w:t>-</w:t>
      </w:r>
      <w:r>
        <w:rPr>
          <w:rFonts w:asciiTheme="minorHAnsi" w:hAnsiTheme="minorHAnsi"/>
          <w:lang w:val="en-US"/>
        </w:rPr>
        <w:t xml:space="preserve">doing </w:t>
      </w:r>
      <w:r w:rsidR="00EF7376">
        <w:rPr>
          <w:rFonts w:asciiTheme="minorHAnsi" w:hAnsiTheme="minorHAnsi"/>
          <w:lang w:val="en-US"/>
        </w:rPr>
        <w:t>process</w:t>
      </w:r>
      <w:r>
        <w:rPr>
          <w:rFonts w:asciiTheme="minorHAnsi" w:hAnsiTheme="minorHAnsi"/>
          <w:lang w:val="en-US"/>
        </w:rPr>
        <w:t>.</w:t>
      </w:r>
      <w:r w:rsidR="00EF7376">
        <w:rPr>
          <w:rFonts w:asciiTheme="minorHAnsi" w:hAnsiTheme="minorHAnsi"/>
          <w:lang w:val="en-US"/>
        </w:rPr>
        <w:t xml:space="preserve"> The role of the consultant will be to facilitate </w:t>
      </w:r>
      <w:r w:rsidR="0096533F">
        <w:rPr>
          <w:rFonts w:asciiTheme="minorHAnsi" w:hAnsiTheme="minorHAnsi"/>
          <w:lang w:val="en-US"/>
        </w:rPr>
        <w:t xml:space="preserve">and guide </w:t>
      </w:r>
      <w:r w:rsidR="00EF7376">
        <w:rPr>
          <w:rFonts w:asciiTheme="minorHAnsi" w:hAnsiTheme="minorHAnsi"/>
          <w:lang w:val="en-US"/>
        </w:rPr>
        <w:t xml:space="preserve">the process of elaboration of the </w:t>
      </w:r>
      <w:r w:rsidR="0096533F">
        <w:rPr>
          <w:rFonts w:asciiTheme="minorHAnsi" w:hAnsiTheme="minorHAnsi"/>
          <w:lang w:val="en-US"/>
        </w:rPr>
        <w:t>T</w:t>
      </w:r>
      <w:r w:rsidR="00EF7376">
        <w:rPr>
          <w:rFonts w:asciiTheme="minorHAnsi" w:hAnsiTheme="minorHAnsi"/>
          <w:lang w:val="en-US"/>
        </w:rPr>
        <w:t>echnical agenda</w:t>
      </w:r>
      <w:r w:rsidR="00134DB2">
        <w:rPr>
          <w:rFonts w:asciiTheme="minorHAnsi" w:hAnsiTheme="minorHAnsi"/>
          <w:lang w:val="en-US"/>
        </w:rPr>
        <w:t xml:space="preserve"> for the region</w:t>
      </w:r>
      <w:r w:rsidR="00EF7376">
        <w:rPr>
          <w:rFonts w:asciiTheme="minorHAnsi" w:hAnsiTheme="minorHAnsi"/>
          <w:lang w:val="en-US"/>
        </w:rPr>
        <w:t>.</w:t>
      </w:r>
    </w:p>
    <w:p w14:paraId="08E7D3F7" w14:textId="77777777" w:rsidR="00341107" w:rsidRPr="0017120C" w:rsidRDefault="00341107" w:rsidP="0017120C">
      <w:pPr>
        <w:rPr>
          <w:rFonts w:asciiTheme="minorHAnsi" w:hAnsiTheme="minorHAnsi"/>
          <w:lang w:val="en-US"/>
        </w:rPr>
      </w:pPr>
    </w:p>
    <w:p w14:paraId="40BB671F" w14:textId="77777777" w:rsidR="0017120C" w:rsidRDefault="0017120C" w:rsidP="0017120C">
      <w:pPr>
        <w:pStyle w:val="Ttulo2"/>
        <w:rPr>
          <w:rFonts w:asciiTheme="minorHAnsi" w:hAnsiTheme="minorHAnsi"/>
          <w:sz w:val="22"/>
          <w:szCs w:val="22"/>
          <w:lang w:val="en-US"/>
        </w:rPr>
      </w:pPr>
      <w:r>
        <w:rPr>
          <w:lang w:val="en-US"/>
        </w:rPr>
        <w:t>EXPECTED DELIVERABLES</w:t>
      </w:r>
      <w:r>
        <w:rPr>
          <w:lang w:val="en-US"/>
        </w:rPr>
        <w:br/>
      </w:r>
    </w:p>
    <w:p w14:paraId="78CA4730" w14:textId="50E8FD22" w:rsidR="000D325C" w:rsidRPr="000D325C" w:rsidRDefault="000D325C" w:rsidP="000D325C">
      <w:pPr>
        <w:rPr>
          <w:rFonts w:ascii="Lato Medium" w:hAnsi="Lato Medium"/>
          <w:lang w:val="en-US"/>
        </w:rPr>
      </w:pPr>
      <w:r w:rsidRPr="000D325C">
        <w:rPr>
          <w:rFonts w:ascii="Lato Medium" w:hAnsi="Lato Medium"/>
          <w:lang w:val="en-US"/>
        </w:rPr>
        <w:t xml:space="preserve">All deliverables should be provided in </w:t>
      </w:r>
      <w:r w:rsidRPr="007F74BC">
        <w:rPr>
          <w:rFonts w:ascii="Lato Medium" w:hAnsi="Lato Medium"/>
          <w:lang w:val="en-US"/>
        </w:rPr>
        <w:t xml:space="preserve">ENGLISH </w:t>
      </w:r>
      <w:r w:rsidR="004D3025" w:rsidRPr="007F74BC">
        <w:rPr>
          <w:rFonts w:ascii="Lato Medium" w:hAnsi="Lato Medium"/>
          <w:lang w:val="en-US"/>
        </w:rPr>
        <w:t>and</w:t>
      </w:r>
      <w:r w:rsidRPr="007F74BC">
        <w:rPr>
          <w:rFonts w:ascii="Lato Medium" w:hAnsi="Lato Medium"/>
          <w:lang w:val="en-US"/>
        </w:rPr>
        <w:t xml:space="preserve"> FRENCH?</w:t>
      </w:r>
    </w:p>
    <w:p w14:paraId="2B7EA027" w14:textId="33D2BA7B" w:rsidR="00752F4F" w:rsidRDefault="00752F4F" w:rsidP="0034156B">
      <w:pPr>
        <w:pStyle w:val="Prrafodelista"/>
        <w:numPr>
          <w:ilvl w:val="0"/>
          <w:numId w:val="11"/>
        </w:numPr>
        <w:rPr>
          <w:rFonts w:asciiTheme="minorHAnsi" w:hAnsiTheme="minorHAnsi"/>
          <w:sz w:val="22"/>
          <w:lang w:val="en-US"/>
        </w:rPr>
      </w:pPr>
      <w:r>
        <w:rPr>
          <w:rFonts w:asciiTheme="minorHAnsi" w:hAnsiTheme="minorHAnsi"/>
          <w:sz w:val="22"/>
          <w:lang w:val="en-US"/>
        </w:rPr>
        <w:t>Consultancy report</w:t>
      </w:r>
    </w:p>
    <w:p w14:paraId="706FF989" w14:textId="6A41F5AF" w:rsidR="0034156B" w:rsidRPr="00BC4530" w:rsidRDefault="00845C78" w:rsidP="0034156B">
      <w:pPr>
        <w:pStyle w:val="Prrafodelista"/>
        <w:numPr>
          <w:ilvl w:val="0"/>
          <w:numId w:val="11"/>
        </w:numPr>
        <w:rPr>
          <w:rFonts w:asciiTheme="minorHAnsi" w:hAnsiTheme="minorHAnsi"/>
          <w:sz w:val="22"/>
          <w:lang w:val="en-US"/>
        </w:rPr>
      </w:pPr>
      <w:r>
        <w:rPr>
          <w:rFonts w:asciiTheme="minorHAnsi" w:hAnsiTheme="minorHAnsi"/>
          <w:sz w:val="22"/>
          <w:lang w:val="en-US"/>
        </w:rPr>
        <w:t xml:space="preserve">Operational road map </w:t>
      </w:r>
      <w:r w:rsidR="0034156B">
        <w:rPr>
          <w:rFonts w:asciiTheme="minorHAnsi" w:hAnsiTheme="minorHAnsi"/>
          <w:sz w:val="22"/>
          <w:lang w:val="en-US"/>
        </w:rPr>
        <w:t xml:space="preserve">on Social </w:t>
      </w:r>
      <w:r w:rsidR="0034156B" w:rsidRPr="00BC4530">
        <w:rPr>
          <w:rFonts w:asciiTheme="minorHAnsi" w:hAnsiTheme="minorHAnsi"/>
          <w:sz w:val="22"/>
          <w:lang w:val="en-US"/>
        </w:rPr>
        <w:t>protection</w:t>
      </w:r>
      <w:r w:rsidR="00D7666C" w:rsidRPr="00BC4530">
        <w:rPr>
          <w:rFonts w:asciiTheme="minorHAnsi" w:hAnsiTheme="minorHAnsi"/>
          <w:sz w:val="22"/>
          <w:lang w:val="en-US"/>
        </w:rPr>
        <w:t xml:space="preserve"> tailored </w:t>
      </w:r>
      <w:r w:rsidR="00134DB2">
        <w:rPr>
          <w:rFonts w:asciiTheme="minorHAnsi" w:hAnsiTheme="minorHAnsi"/>
          <w:sz w:val="22"/>
          <w:lang w:val="en-US"/>
        </w:rPr>
        <w:t xml:space="preserve">to the specific context and challenges </w:t>
      </w:r>
      <w:r w:rsidR="0001104D" w:rsidRPr="00BC4530">
        <w:rPr>
          <w:rFonts w:asciiTheme="minorHAnsi" w:hAnsiTheme="minorHAnsi"/>
          <w:sz w:val="22"/>
          <w:lang w:val="en-US"/>
        </w:rPr>
        <w:t>of</w:t>
      </w:r>
      <w:r w:rsidR="00134DB2">
        <w:rPr>
          <w:rFonts w:asciiTheme="minorHAnsi" w:hAnsiTheme="minorHAnsi"/>
          <w:sz w:val="22"/>
          <w:lang w:val="en-US"/>
        </w:rPr>
        <w:t xml:space="preserve"> West Africa based on A</w:t>
      </w:r>
      <w:r w:rsidR="00752F4F">
        <w:rPr>
          <w:rFonts w:asciiTheme="minorHAnsi" w:hAnsiTheme="minorHAnsi"/>
          <w:sz w:val="22"/>
          <w:lang w:val="en-US"/>
        </w:rPr>
        <w:t xml:space="preserve">ction </w:t>
      </w:r>
      <w:proofErr w:type="gramStart"/>
      <w:r w:rsidR="00752F4F">
        <w:rPr>
          <w:rFonts w:asciiTheme="minorHAnsi" w:hAnsiTheme="minorHAnsi"/>
          <w:sz w:val="22"/>
          <w:lang w:val="en-US"/>
        </w:rPr>
        <w:t>Against</w:t>
      </w:r>
      <w:proofErr w:type="gramEnd"/>
      <w:r w:rsidR="00752F4F">
        <w:rPr>
          <w:rFonts w:asciiTheme="minorHAnsi" w:hAnsiTheme="minorHAnsi"/>
          <w:sz w:val="22"/>
          <w:lang w:val="en-US"/>
        </w:rPr>
        <w:t xml:space="preserve"> Hunger </w:t>
      </w:r>
      <w:r w:rsidR="00134DB2">
        <w:rPr>
          <w:rFonts w:asciiTheme="minorHAnsi" w:hAnsiTheme="minorHAnsi"/>
          <w:sz w:val="22"/>
          <w:lang w:val="en-US"/>
        </w:rPr>
        <w:t>global</w:t>
      </w:r>
      <w:r w:rsidR="0001104D" w:rsidRPr="00BC4530">
        <w:rPr>
          <w:rFonts w:asciiTheme="minorHAnsi" w:hAnsiTheme="minorHAnsi"/>
          <w:sz w:val="22"/>
          <w:lang w:val="en-US"/>
        </w:rPr>
        <w:t xml:space="preserve"> Social Protection</w:t>
      </w:r>
      <w:r w:rsidR="00D7666C" w:rsidRPr="00BC4530">
        <w:rPr>
          <w:rFonts w:asciiTheme="minorHAnsi" w:hAnsiTheme="minorHAnsi"/>
          <w:sz w:val="22"/>
          <w:lang w:val="en-US"/>
        </w:rPr>
        <w:t xml:space="preserve"> </w:t>
      </w:r>
      <w:r w:rsidR="00134DB2">
        <w:rPr>
          <w:rFonts w:asciiTheme="minorHAnsi" w:hAnsiTheme="minorHAnsi"/>
          <w:sz w:val="22"/>
          <w:lang w:val="en-US"/>
        </w:rPr>
        <w:t xml:space="preserve">Agenda. </w:t>
      </w:r>
    </w:p>
    <w:p w14:paraId="2597C2C4" w14:textId="5218EC44" w:rsidR="00FE2B05" w:rsidRPr="0017120C" w:rsidRDefault="00FE2B05" w:rsidP="0017120C">
      <w:pPr>
        <w:pStyle w:val="Prrafodelista"/>
        <w:numPr>
          <w:ilvl w:val="0"/>
          <w:numId w:val="11"/>
        </w:numPr>
        <w:rPr>
          <w:rFonts w:asciiTheme="minorHAnsi" w:hAnsiTheme="minorHAnsi"/>
          <w:sz w:val="22"/>
          <w:lang w:val="en-US"/>
        </w:rPr>
      </w:pPr>
      <w:r>
        <w:rPr>
          <w:rFonts w:asciiTheme="minorHAnsi" w:hAnsiTheme="minorHAnsi"/>
          <w:sz w:val="22"/>
          <w:lang w:val="en-US"/>
        </w:rPr>
        <w:t>List of resources materials and tools on Social Protection relevant to Action Against Hunger</w:t>
      </w:r>
      <w:r w:rsidR="0096533F">
        <w:rPr>
          <w:rFonts w:asciiTheme="minorHAnsi" w:hAnsiTheme="minorHAnsi"/>
          <w:sz w:val="22"/>
          <w:lang w:val="en-US"/>
        </w:rPr>
        <w:t>´s mandate and work</w:t>
      </w:r>
      <w:r w:rsidR="00134DB2">
        <w:rPr>
          <w:rFonts w:asciiTheme="minorHAnsi" w:hAnsiTheme="minorHAnsi"/>
          <w:sz w:val="22"/>
          <w:lang w:val="en-US"/>
        </w:rPr>
        <w:t xml:space="preserve"> in West Africa.</w:t>
      </w:r>
    </w:p>
    <w:p w14:paraId="4A17A7E1" w14:textId="503333EA" w:rsidR="00FE2B05" w:rsidRDefault="00C966D4" w:rsidP="0017120C">
      <w:pPr>
        <w:pStyle w:val="Prrafodelista"/>
        <w:numPr>
          <w:ilvl w:val="0"/>
          <w:numId w:val="11"/>
        </w:numPr>
        <w:rPr>
          <w:rFonts w:asciiTheme="minorHAnsi" w:hAnsiTheme="minorHAnsi"/>
          <w:sz w:val="22"/>
          <w:lang w:val="en-US"/>
        </w:rPr>
      </w:pPr>
      <w:r>
        <w:rPr>
          <w:rFonts w:asciiTheme="minorHAnsi" w:hAnsiTheme="minorHAnsi"/>
          <w:sz w:val="22"/>
          <w:lang w:val="en-US"/>
        </w:rPr>
        <w:t>R</w:t>
      </w:r>
      <w:r w:rsidR="0034156B">
        <w:rPr>
          <w:rFonts w:asciiTheme="minorHAnsi" w:hAnsiTheme="minorHAnsi"/>
          <w:sz w:val="22"/>
          <w:lang w:val="en-US"/>
        </w:rPr>
        <w:t xml:space="preserve">eview </w:t>
      </w:r>
      <w:r w:rsidR="0096533F">
        <w:rPr>
          <w:rFonts w:asciiTheme="minorHAnsi" w:hAnsiTheme="minorHAnsi"/>
          <w:sz w:val="22"/>
          <w:lang w:val="en-US"/>
        </w:rPr>
        <w:t xml:space="preserve">and mapping </w:t>
      </w:r>
      <w:r w:rsidR="0034156B">
        <w:rPr>
          <w:rFonts w:asciiTheme="minorHAnsi" w:hAnsiTheme="minorHAnsi"/>
          <w:sz w:val="22"/>
          <w:lang w:val="en-US"/>
        </w:rPr>
        <w:t xml:space="preserve">of Social Protection initiatives </w:t>
      </w:r>
      <w:r w:rsidR="00A74770">
        <w:rPr>
          <w:rFonts w:asciiTheme="minorHAnsi" w:hAnsiTheme="minorHAnsi"/>
          <w:sz w:val="22"/>
          <w:lang w:val="en-US"/>
        </w:rPr>
        <w:t xml:space="preserve">implemented by Action Against Hunger and other main actors </w:t>
      </w:r>
      <w:r w:rsidR="00134DB2">
        <w:rPr>
          <w:rFonts w:asciiTheme="minorHAnsi" w:hAnsiTheme="minorHAnsi"/>
          <w:sz w:val="22"/>
          <w:lang w:val="en-US"/>
        </w:rPr>
        <w:t xml:space="preserve">in the region. </w:t>
      </w:r>
    </w:p>
    <w:p w14:paraId="1ED89DCE" w14:textId="77777777" w:rsidR="0017120C" w:rsidRPr="0017120C" w:rsidRDefault="0017120C" w:rsidP="0017120C">
      <w:pPr>
        <w:pStyle w:val="Ttulo2"/>
        <w:rPr>
          <w:rFonts w:asciiTheme="minorHAnsi" w:hAnsiTheme="minorHAnsi"/>
          <w:sz w:val="22"/>
          <w:szCs w:val="22"/>
          <w:lang w:val="en-US"/>
        </w:rPr>
      </w:pPr>
    </w:p>
    <w:p w14:paraId="772AA49A" w14:textId="77777777" w:rsidR="00E973D0" w:rsidRDefault="00E973D0" w:rsidP="0017120C">
      <w:pPr>
        <w:pStyle w:val="Ttulo2"/>
        <w:rPr>
          <w:lang w:val="en-US"/>
        </w:rPr>
      </w:pPr>
      <w:r>
        <w:rPr>
          <w:lang w:val="en-US"/>
        </w:rPr>
        <w:t>TIME</w:t>
      </w:r>
      <w:r w:rsidR="0017120C">
        <w:rPr>
          <w:lang w:val="en-US"/>
        </w:rPr>
        <w:t>FRAME</w:t>
      </w:r>
      <w:r w:rsidR="003C4811">
        <w:rPr>
          <w:lang w:val="en-US"/>
        </w:rPr>
        <w:t xml:space="preserve"> OF THE CONSULTANCY PROJECT</w:t>
      </w:r>
    </w:p>
    <w:p w14:paraId="39F98DB3" w14:textId="530D8151" w:rsidR="00780717" w:rsidRPr="00BC4530" w:rsidRDefault="00780717" w:rsidP="00B576BF">
      <w:pPr>
        <w:jc w:val="both"/>
        <w:rPr>
          <w:rFonts w:asciiTheme="minorHAnsi" w:hAnsiTheme="minorHAnsi"/>
          <w:lang w:val="en-US"/>
        </w:rPr>
      </w:pPr>
      <w:r>
        <w:rPr>
          <w:rFonts w:asciiTheme="minorHAnsi" w:hAnsiTheme="minorHAnsi"/>
          <w:lang w:val="en-US"/>
        </w:rPr>
        <w:t>To ensure availability of the</w:t>
      </w:r>
      <w:r w:rsidR="005F5573">
        <w:rPr>
          <w:rFonts w:asciiTheme="minorHAnsi" w:hAnsiTheme="minorHAnsi"/>
          <w:lang w:val="en-US"/>
        </w:rPr>
        <w:t xml:space="preserve"> keys persons </w:t>
      </w:r>
      <w:r>
        <w:rPr>
          <w:rFonts w:asciiTheme="minorHAnsi" w:hAnsiTheme="minorHAnsi"/>
          <w:lang w:val="en-US"/>
        </w:rPr>
        <w:t xml:space="preserve">that will have to play an active role in the proper implementation of the consultancy project, the project is planned on </w:t>
      </w:r>
      <w:r w:rsidR="005F5573">
        <w:rPr>
          <w:rFonts w:asciiTheme="minorHAnsi" w:hAnsiTheme="minorHAnsi"/>
          <w:lang w:val="en-US"/>
        </w:rPr>
        <w:t>2</w:t>
      </w:r>
      <w:r>
        <w:rPr>
          <w:rFonts w:asciiTheme="minorHAnsi" w:hAnsiTheme="minorHAnsi"/>
          <w:lang w:val="en-US"/>
        </w:rPr>
        <w:t xml:space="preserve"> months, meaning that </w:t>
      </w:r>
      <w:r w:rsidRPr="00BC4530">
        <w:rPr>
          <w:rFonts w:asciiTheme="minorHAnsi" w:hAnsiTheme="minorHAnsi"/>
          <w:lang w:val="en-US"/>
        </w:rPr>
        <w:t>the consultant will only work a few days per month on the project, depending on expected results.</w:t>
      </w:r>
    </w:p>
    <w:p w14:paraId="6B73105D" w14:textId="7EEE2D38" w:rsidR="001624D1" w:rsidRPr="00BC4530" w:rsidRDefault="001624D1" w:rsidP="001624D1">
      <w:pPr>
        <w:rPr>
          <w:rFonts w:asciiTheme="minorHAnsi" w:hAnsiTheme="minorHAnsi"/>
        </w:rPr>
      </w:pPr>
      <w:r w:rsidRPr="00BC4530">
        <w:rPr>
          <w:rFonts w:asciiTheme="minorHAnsi" w:hAnsiTheme="minorHAnsi"/>
        </w:rPr>
        <w:t xml:space="preserve">The duration of </w:t>
      </w:r>
      <w:r w:rsidR="005F5573">
        <w:rPr>
          <w:rFonts w:asciiTheme="minorHAnsi" w:hAnsiTheme="minorHAnsi"/>
        </w:rPr>
        <w:t xml:space="preserve">the assignment is foreseen as </w:t>
      </w:r>
      <w:r w:rsidR="00BB6D12">
        <w:rPr>
          <w:rFonts w:asciiTheme="minorHAnsi" w:hAnsiTheme="minorHAnsi"/>
        </w:rPr>
        <w:t xml:space="preserve">30 </w:t>
      </w:r>
      <w:r w:rsidRPr="00BC4530">
        <w:rPr>
          <w:rFonts w:asciiTheme="minorHAnsi" w:hAnsiTheme="minorHAnsi"/>
        </w:rPr>
        <w:t>calendar days</w:t>
      </w:r>
      <w:r w:rsidR="008C271B" w:rsidRPr="00BC4530">
        <w:rPr>
          <w:rFonts w:asciiTheme="minorHAnsi" w:hAnsiTheme="minorHAnsi"/>
        </w:rPr>
        <w:t>,</w:t>
      </w:r>
      <w:r w:rsidRPr="00BC4530">
        <w:rPr>
          <w:rFonts w:asciiTheme="minorHAnsi" w:hAnsiTheme="minorHAnsi"/>
        </w:rPr>
        <w:t xml:space="preserve"> starting </w:t>
      </w:r>
      <w:r w:rsidR="00752F4F">
        <w:rPr>
          <w:rFonts w:asciiTheme="minorHAnsi" w:hAnsiTheme="minorHAnsi"/>
        </w:rPr>
        <w:t xml:space="preserve">in </w:t>
      </w:r>
      <w:r w:rsidR="00BB6D12">
        <w:rPr>
          <w:rFonts w:asciiTheme="minorHAnsi" w:hAnsiTheme="minorHAnsi"/>
          <w:lang w:val="en-US"/>
        </w:rPr>
        <w:t>October</w:t>
      </w:r>
      <w:r w:rsidR="00BB6D12">
        <w:rPr>
          <w:rFonts w:asciiTheme="minorHAnsi" w:hAnsiTheme="minorHAnsi"/>
        </w:rPr>
        <w:t xml:space="preserve"> </w:t>
      </w:r>
      <w:r w:rsidR="00752F4F">
        <w:rPr>
          <w:rFonts w:asciiTheme="minorHAnsi" w:hAnsiTheme="minorHAnsi"/>
        </w:rPr>
        <w:t>2018</w:t>
      </w:r>
      <w:r w:rsidRPr="00BC4530">
        <w:rPr>
          <w:rFonts w:asciiTheme="minorHAnsi" w:hAnsiTheme="minorHAnsi"/>
        </w:rPr>
        <w:t>.</w:t>
      </w:r>
    </w:p>
    <w:p w14:paraId="35BDD948" w14:textId="19146958" w:rsidR="00780717" w:rsidRDefault="00780717" w:rsidP="00780717">
      <w:pPr>
        <w:rPr>
          <w:rFonts w:asciiTheme="minorHAnsi" w:hAnsiTheme="minorHAnsi"/>
          <w:lang w:val="en-US"/>
        </w:rPr>
      </w:pPr>
      <w:r w:rsidRPr="00BC4530">
        <w:rPr>
          <w:rFonts w:asciiTheme="minorHAnsi" w:hAnsiTheme="minorHAnsi"/>
          <w:lang w:val="en-US"/>
        </w:rPr>
        <w:t xml:space="preserve">A tentative workplan is proposed below: </w:t>
      </w:r>
    </w:p>
    <w:tbl>
      <w:tblPr>
        <w:tblW w:w="9498" w:type="dxa"/>
        <w:jc w:val="center"/>
        <w:tblLayout w:type="fixed"/>
        <w:tblCellMar>
          <w:left w:w="70" w:type="dxa"/>
          <w:right w:w="70" w:type="dxa"/>
        </w:tblCellMar>
        <w:tblLook w:val="04A0" w:firstRow="1" w:lastRow="0" w:firstColumn="1" w:lastColumn="0" w:noHBand="0" w:noVBand="1"/>
      </w:tblPr>
      <w:tblGrid>
        <w:gridCol w:w="4813"/>
        <w:gridCol w:w="1331"/>
        <w:gridCol w:w="400"/>
        <w:gridCol w:w="400"/>
        <w:gridCol w:w="22"/>
        <w:gridCol w:w="378"/>
        <w:gridCol w:w="44"/>
        <w:gridCol w:w="356"/>
        <w:gridCol w:w="47"/>
        <w:gridCol w:w="353"/>
        <w:gridCol w:w="88"/>
        <w:gridCol w:w="406"/>
        <w:gridCol w:w="16"/>
        <w:gridCol w:w="409"/>
        <w:gridCol w:w="13"/>
        <w:gridCol w:w="416"/>
        <w:gridCol w:w="6"/>
      </w:tblGrid>
      <w:tr w:rsidR="00F35022" w:rsidRPr="005F5573" w14:paraId="176C2DC1" w14:textId="0D950660" w:rsidTr="00F35022">
        <w:trPr>
          <w:gridAfter w:val="1"/>
          <w:wAfter w:w="6" w:type="dxa"/>
          <w:trHeight w:val="300"/>
          <w:jc w:val="center"/>
        </w:trPr>
        <w:tc>
          <w:tcPr>
            <w:tcW w:w="4813" w:type="dxa"/>
            <w:tcBorders>
              <w:top w:val="nil"/>
              <w:left w:val="nil"/>
              <w:bottom w:val="nil"/>
              <w:right w:val="nil"/>
            </w:tcBorders>
            <w:shd w:val="clear" w:color="auto" w:fill="auto"/>
            <w:noWrap/>
            <w:vAlign w:val="bottom"/>
            <w:hideMark/>
          </w:tcPr>
          <w:p w14:paraId="34CBDF3A" w14:textId="77777777" w:rsidR="00F35022" w:rsidRPr="001521FC" w:rsidRDefault="00F35022" w:rsidP="005F5573">
            <w:pPr>
              <w:spacing w:after="0" w:line="240" w:lineRule="auto"/>
              <w:rPr>
                <w:rFonts w:ascii="Times New Roman" w:eastAsia="Times New Roman" w:hAnsi="Times New Roman"/>
                <w:sz w:val="24"/>
                <w:szCs w:val="24"/>
                <w:lang w:val="en-US" w:eastAsia="fr-FR"/>
              </w:rPr>
            </w:pPr>
          </w:p>
        </w:tc>
        <w:tc>
          <w:tcPr>
            <w:tcW w:w="1331" w:type="dxa"/>
            <w:tcBorders>
              <w:top w:val="nil"/>
              <w:left w:val="nil"/>
              <w:bottom w:val="nil"/>
              <w:right w:val="nil"/>
            </w:tcBorders>
            <w:shd w:val="clear" w:color="auto" w:fill="auto"/>
            <w:noWrap/>
            <w:vAlign w:val="bottom"/>
            <w:hideMark/>
          </w:tcPr>
          <w:p w14:paraId="0C3F81ED" w14:textId="77777777" w:rsidR="00F35022" w:rsidRPr="001521FC" w:rsidRDefault="00F35022" w:rsidP="005F5573">
            <w:pPr>
              <w:spacing w:after="0" w:line="240" w:lineRule="auto"/>
              <w:rPr>
                <w:rFonts w:ascii="Times New Roman" w:eastAsia="Times New Roman" w:hAnsi="Times New Roman"/>
                <w:sz w:val="20"/>
                <w:szCs w:val="20"/>
                <w:lang w:val="en-US" w:eastAsia="fr-FR"/>
              </w:rPr>
            </w:pPr>
          </w:p>
        </w:tc>
        <w:tc>
          <w:tcPr>
            <w:tcW w:w="164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1E8C9" w14:textId="5A38F737" w:rsidR="00F35022" w:rsidRPr="005F5573" w:rsidRDefault="00F902D9" w:rsidP="004D3025">
            <w:pPr>
              <w:spacing w:after="0" w:line="240" w:lineRule="auto"/>
              <w:jc w:val="center"/>
              <w:rPr>
                <w:rFonts w:eastAsia="Times New Roman" w:cs="Calibri"/>
                <w:color w:val="000000"/>
                <w:lang w:val="fr-FR" w:eastAsia="fr-FR"/>
              </w:rPr>
            </w:pPr>
            <w:r>
              <w:rPr>
                <w:rFonts w:eastAsia="Times New Roman" w:cs="Calibri"/>
                <w:color w:val="000000"/>
                <w:lang w:val="en-US" w:eastAsia="fr-FR"/>
              </w:rPr>
              <w:t>October</w:t>
            </w:r>
            <w:r>
              <w:rPr>
                <w:rFonts w:eastAsia="Times New Roman" w:cs="Calibri"/>
                <w:color w:val="000000"/>
                <w:lang w:val="fr-FR" w:eastAsia="fr-FR"/>
              </w:rPr>
              <w:t xml:space="preserve"> </w:t>
            </w:r>
          </w:p>
        </w:tc>
        <w:tc>
          <w:tcPr>
            <w:tcW w:w="1701" w:type="dxa"/>
            <w:gridSpan w:val="7"/>
            <w:tcBorders>
              <w:top w:val="single" w:sz="4" w:space="0" w:color="auto"/>
              <w:left w:val="single" w:sz="4" w:space="0" w:color="auto"/>
              <w:bottom w:val="single" w:sz="4" w:space="0" w:color="auto"/>
              <w:right w:val="single" w:sz="4" w:space="0" w:color="auto"/>
            </w:tcBorders>
          </w:tcPr>
          <w:p w14:paraId="4A8DB4DD" w14:textId="1E44BF23" w:rsidR="00F35022" w:rsidRPr="005F5573" w:rsidRDefault="00F902D9" w:rsidP="005F5573">
            <w:pPr>
              <w:spacing w:after="0" w:line="240" w:lineRule="auto"/>
              <w:jc w:val="center"/>
              <w:rPr>
                <w:rFonts w:eastAsia="Times New Roman" w:cs="Calibri"/>
                <w:color w:val="000000"/>
                <w:lang w:val="fr-FR" w:eastAsia="fr-FR"/>
              </w:rPr>
            </w:pPr>
            <w:r>
              <w:rPr>
                <w:rFonts w:eastAsia="Times New Roman" w:cs="Calibri"/>
                <w:color w:val="000000"/>
                <w:lang w:val="en-US" w:eastAsia="fr-FR"/>
              </w:rPr>
              <w:t>November</w:t>
            </w:r>
            <w:r>
              <w:rPr>
                <w:rFonts w:eastAsia="Times New Roman" w:cs="Calibri"/>
                <w:color w:val="000000"/>
                <w:lang w:val="fr-FR" w:eastAsia="fr-FR"/>
              </w:rPr>
              <w:t xml:space="preserve"> </w:t>
            </w:r>
          </w:p>
        </w:tc>
      </w:tr>
      <w:tr w:rsidR="00F35022" w:rsidRPr="005F5573" w14:paraId="77AAA844" w14:textId="20E1B6AC" w:rsidTr="00F35022">
        <w:trPr>
          <w:trHeight w:val="420"/>
          <w:jc w:val="center"/>
        </w:trPr>
        <w:tc>
          <w:tcPr>
            <w:tcW w:w="4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40A93" w14:textId="77777777" w:rsidR="00F35022" w:rsidRPr="005F5573" w:rsidRDefault="00F35022" w:rsidP="005F5573">
            <w:pPr>
              <w:spacing w:after="0" w:line="240" w:lineRule="auto"/>
              <w:jc w:val="center"/>
              <w:rPr>
                <w:rFonts w:ascii="Lato Medium" w:eastAsia="Times New Roman" w:hAnsi="Lato Medium" w:cs="Calibri"/>
                <w:color w:val="000000"/>
                <w:sz w:val="16"/>
                <w:szCs w:val="16"/>
                <w:lang w:val="fr-FR" w:eastAsia="fr-FR"/>
              </w:rPr>
            </w:pPr>
            <w:r w:rsidRPr="005F5573">
              <w:rPr>
                <w:rFonts w:ascii="Lato Medium" w:eastAsia="Times New Roman" w:hAnsi="Lato Medium" w:cs="Calibri"/>
                <w:color w:val="000000"/>
                <w:sz w:val="16"/>
                <w:szCs w:val="16"/>
                <w:lang w:val="en-US" w:eastAsia="fr-FR"/>
              </w:rPr>
              <w:t>Activity</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7DB66B7C" w14:textId="77777777" w:rsidR="00F35022" w:rsidRPr="005F5573" w:rsidRDefault="00F35022" w:rsidP="00E83D8B">
            <w:pPr>
              <w:spacing w:after="0" w:line="240" w:lineRule="auto"/>
              <w:jc w:val="center"/>
              <w:rPr>
                <w:rFonts w:ascii="Lato Medium" w:eastAsia="Times New Roman" w:hAnsi="Lato Medium" w:cs="Calibri"/>
                <w:color w:val="000000"/>
                <w:sz w:val="16"/>
                <w:szCs w:val="16"/>
                <w:lang w:val="fr-FR" w:eastAsia="fr-FR"/>
              </w:rPr>
            </w:pPr>
            <w:r w:rsidRPr="005F5573">
              <w:rPr>
                <w:rFonts w:ascii="Lato Medium" w:eastAsia="Times New Roman" w:hAnsi="Lato Medium" w:cs="Calibri"/>
                <w:color w:val="000000"/>
                <w:sz w:val="16"/>
                <w:szCs w:val="16"/>
                <w:lang w:val="en-US" w:eastAsia="fr-FR"/>
              </w:rPr>
              <w:t>Estimated number of days</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726D1FB4" w14:textId="3862A803" w:rsidR="00F35022" w:rsidRPr="005F5573" w:rsidRDefault="00F35022" w:rsidP="00E83D8B">
            <w:pPr>
              <w:spacing w:after="0" w:line="240" w:lineRule="auto"/>
              <w:jc w:val="center"/>
              <w:rPr>
                <w:rFonts w:ascii="Lato Medium" w:eastAsia="Times New Roman" w:hAnsi="Lato Medium" w:cs="Calibri"/>
                <w:color w:val="000000"/>
                <w:sz w:val="16"/>
                <w:szCs w:val="16"/>
                <w:lang w:val="fr-FR" w:eastAsia="fr-FR"/>
              </w:rPr>
            </w:pPr>
            <w:r w:rsidRPr="005F5573">
              <w:rPr>
                <w:rFonts w:ascii="Lato Medium" w:eastAsia="Times New Roman" w:hAnsi="Lato Medium" w:cs="Calibri"/>
                <w:color w:val="000000"/>
                <w:sz w:val="16"/>
                <w:szCs w:val="16"/>
                <w:lang w:val="en-US" w:eastAsia="fr-FR"/>
              </w:rPr>
              <w:t>W1</w:t>
            </w:r>
          </w:p>
        </w:tc>
        <w:tc>
          <w:tcPr>
            <w:tcW w:w="422" w:type="dxa"/>
            <w:gridSpan w:val="2"/>
            <w:tcBorders>
              <w:top w:val="nil"/>
              <w:left w:val="nil"/>
              <w:bottom w:val="single" w:sz="4" w:space="0" w:color="auto"/>
              <w:right w:val="single" w:sz="4" w:space="0" w:color="auto"/>
            </w:tcBorders>
            <w:shd w:val="clear" w:color="auto" w:fill="auto"/>
            <w:vAlign w:val="center"/>
            <w:hideMark/>
          </w:tcPr>
          <w:p w14:paraId="5F6635C6" w14:textId="77777777" w:rsidR="00F35022" w:rsidRPr="005F5573" w:rsidRDefault="00F35022" w:rsidP="00E83D8B">
            <w:pPr>
              <w:spacing w:after="0" w:line="240" w:lineRule="auto"/>
              <w:jc w:val="center"/>
              <w:rPr>
                <w:rFonts w:ascii="Lato Medium" w:eastAsia="Times New Roman" w:hAnsi="Lato Medium" w:cs="Calibri"/>
                <w:color w:val="000000"/>
                <w:sz w:val="16"/>
                <w:szCs w:val="16"/>
                <w:lang w:val="fr-FR" w:eastAsia="fr-FR"/>
              </w:rPr>
            </w:pPr>
            <w:r w:rsidRPr="005F5573">
              <w:rPr>
                <w:rFonts w:ascii="Lato Medium" w:eastAsia="Times New Roman" w:hAnsi="Lato Medium" w:cs="Calibri"/>
                <w:color w:val="000000"/>
                <w:sz w:val="16"/>
                <w:szCs w:val="16"/>
                <w:lang w:val="en-US" w:eastAsia="fr-FR"/>
              </w:rPr>
              <w:t>W2</w:t>
            </w:r>
          </w:p>
        </w:tc>
        <w:tc>
          <w:tcPr>
            <w:tcW w:w="422" w:type="dxa"/>
            <w:gridSpan w:val="2"/>
            <w:tcBorders>
              <w:top w:val="nil"/>
              <w:left w:val="nil"/>
              <w:bottom w:val="single" w:sz="4" w:space="0" w:color="auto"/>
              <w:right w:val="single" w:sz="4" w:space="0" w:color="auto"/>
            </w:tcBorders>
            <w:shd w:val="clear" w:color="auto" w:fill="auto"/>
            <w:vAlign w:val="center"/>
            <w:hideMark/>
          </w:tcPr>
          <w:p w14:paraId="6F29D0A8" w14:textId="77777777" w:rsidR="00F35022" w:rsidRPr="005F5573" w:rsidRDefault="00F35022" w:rsidP="00E83D8B">
            <w:pPr>
              <w:spacing w:after="0" w:line="240" w:lineRule="auto"/>
              <w:jc w:val="center"/>
              <w:rPr>
                <w:rFonts w:ascii="Lato Medium" w:eastAsia="Times New Roman" w:hAnsi="Lato Medium" w:cs="Calibri"/>
                <w:color w:val="000000"/>
                <w:sz w:val="16"/>
                <w:szCs w:val="16"/>
                <w:lang w:val="fr-FR" w:eastAsia="fr-FR"/>
              </w:rPr>
            </w:pPr>
            <w:r w:rsidRPr="005F5573">
              <w:rPr>
                <w:rFonts w:ascii="Lato Medium" w:eastAsia="Times New Roman" w:hAnsi="Lato Medium" w:cs="Calibri"/>
                <w:color w:val="000000"/>
                <w:sz w:val="16"/>
                <w:szCs w:val="16"/>
                <w:lang w:val="en-US" w:eastAsia="fr-FR"/>
              </w:rPr>
              <w:t>W3</w:t>
            </w:r>
          </w:p>
        </w:tc>
        <w:tc>
          <w:tcPr>
            <w:tcW w:w="403" w:type="dxa"/>
            <w:gridSpan w:val="2"/>
            <w:tcBorders>
              <w:top w:val="nil"/>
              <w:left w:val="nil"/>
              <w:bottom w:val="single" w:sz="4" w:space="0" w:color="auto"/>
              <w:right w:val="single" w:sz="4" w:space="0" w:color="auto"/>
            </w:tcBorders>
            <w:shd w:val="clear" w:color="auto" w:fill="auto"/>
            <w:vAlign w:val="center"/>
            <w:hideMark/>
          </w:tcPr>
          <w:p w14:paraId="3236B42B" w14:textId="77777777" w:rsidR="00F35022" w:rsidRPr="005F5573" w:rsidRDefault="00F35022" w:rsidP="00E83D8B">
            <w:pPr>
              <w:spacing w:after="0" w:line="240" w:lineRule="auto"/>
              <w:jc w:val="center"/>
              <w:rPr>
                <w:rFonts w:ascii="Lato Medium" w:eastAsia="Times New Roman" w:hAnsi="Lato Medium" w:cs="Calibri"/>
                <w:color w:val="000000"/>
                <w:sz w:val="16"/>
                <w:szCs w:val="16"/>
                <w:lang w:val="fr-FR" w:eastAsia="fr-FR"/>
              </w:rPr>
            </w:pPr>
            <w:r w:rsidRPr="005F5573">
              <w:rPr>
                <w:rFonts w:ascii="Lato Medium" w:eastAsia="Times New Roman" w:hAnsi="Lato Medium" w:cs="Calibri"/>
                <w:color w:val="000000"/>
                <w:sz w:val="16"/>
                <w:szCs w:val="16"/>
                <w:lang w:val="en-US" w:eastAsia="fr-FR"/>
              </w:rPr>
              <w:t>W4</w:t>
            </w:r>
          </w:p>
        </w:tc>
        <w:tc>
          <w:tcPr>
            <w:tcW w:w="441" w:type="dxa"/>
            <w:gridSpan w:val="2"/>
            <w:tcBorders>
              <w:top w:val="single" w:sz="4" w:space="0" w:color="auto"/>
              <w:left w:val="nil"/>
              <w:bottom w:val="single" w:sz="4" w:space="0" w:color="auto"/>
              <w:right w:val="single" w:sz="4" w:space="0" w:color="auto"/>
            </w:tcBorders>
            <w:vAlign w:val="center"/>
          </w:tcPr>
          <w:p w14:paraId="583701E9" w14:textId="33CB401C" w:rsidR="00F35022" w:rsidRPr="005F5573" w:rsidRDefault="00F35022" w:rsidP="00E83D8B">
            <w:pPr>
              <w:spacing w:after="0" w:line="240" w:lineRule="auto"/>
              <w:jc w:val="center"/>
              <w:rPr>
                <w:rFonts w:ascii="Lato Medium" w:eastAsia="Times New Roman" w:hAnsi="Lato Medium" w:cs="Calibri"/>
                <w:color w:val="000000"/>
                <w:sz w:val="16"/>
                <w:szCs w:val="16"/>
                <w:lang w:val="en-US" w:eastAsia="fr-FR"/>
              </w:rPr>
            </w:pPr>
            <w:r>
              <w:rPr>
                <w:rFonts w:ascii="Lato Medium" w:eastAsia="Times New Roman" w:hAnsi="Lato Medium" w:cs="Calibri"/>
                <w:color w:val="000000"/>
                <w:sz w:val="16"/>
                <w:szCs w:val="16"/>
                <w:lang w:val="en-US" w:eastAsia="fr-FR"/>
              </w:rPr>
              <w:t>W1</w:t>
            </w:r>
          </w:p>
        </w:tc>
        <w:tc>
          <w:tcPr>
            <w:tcW w:w="422" w:type="dxa"/>
            <w:gridSpan w:val="2"/>
            <w:tcBorders>
              <w:top w:val="single" w:sz="4" w:space="0" w:color="auto"/>
              <w:left w:val="single" w:sz="4" w:space="0" w:color="auto"/>
              <w:bottom w:val="single" w:sz="4" w:space="0" w:color="auto"/>
              <w:right w:val="single" w:sz="4" w:space="0" w:color="auto"/>
            </w:tcBorders>
            <w:vAlign w:val="center"/>
          </w:tcPr>
          <w:p w14:paraId="730C371A" w14:textId="17674FB0" w:rsidR="00F35022" w:rsidRPr="005F5573" w:rsidRDefault="00F35022" w:rsidP="00E83D8B">
            <w:pPr>
              <w:spacing w:after="0" w:line="240" w:lineRule="auto"/>
              <w:jc w:val="center"/>
              <w:rPr>
                <w:rFonts w:ascii="Lato Medium" w:eastAsia="Times New Roman" w:hAnsi="Lato Medium" w:cs="Calibri"/>
                <w:color w:val="000000"/>
                <w:sz w:val="16"/>
                <w:szCs w:val="16"/>
                <w:lang w:val="en-US" w:eastAsia="fr-FR"/>
              </w:rPr>
            </w:pPr>
            <w:r>
              <w:rPr>
                <w:rFonts w:ascii="Lato Medium" w:eastAsia="Times New Roman" w:hAnsi="Lato Medium" w:cs="Calibri"/>
                <w:color w:val="000000"/>
                <w:sz w:val="16"/>
                <w:szCs w:val="16"/>
                <w:lang w:val="en-US" w:eastAsia="fr-FR"/>
              </w:rPr>
              <w:t>W2</w:t>
            </w:r>
          </w:p>
        </w:tc>
        <w:tc>
          <w:tcPr>
            <w:tcW w:w="422" w:type="dxa"/>
            <w:gridSpan w:val="2"/>
            <w:tcBorders>
              <w:top w:val="single" w:sz="4" w:space="0" w:color="auto"/>
              <w:left w:val="single" w:sz="4" w:space="0" w:color="auto"/>
              <w:bottom w:val="single" w:sz="4" w:space="0" w:color="auto"/>
              <w:right w:val="single" w:sz="4" w:space="0" w:color="auto"/>
            </w:tcBorders>
            <w:vAlign w:val="center"/>
          </w:tcPr>
          <w:p w14:paraId="53BC8554" w14:textId="1CE8A2C3" w:rsidR="00F35022" w:rsidRDefault="00F35022" w:rsidP="00E83D8B">
            <w:pPr>
              <w:spacing w:after="0" w:line="240" w:lineRule="auto"/>
              <w:jc w:val="center"/>
              <w:rPr>
                <w:rFonts w:ascii="Lato Medium" w:eastAsia="Times New Roman" w:hAnsi="Lato Medium" w:cs="Calibri"/>
                <w:color w:val="000000"/>
                <w:sz w:val="16"/>
                <w:szCs w:val="16"/>
                <w:lang w:val="en-US" w:eastAsia="fr-FR"/>
              </w:rPr>
            </w:pPr>
            <w:r>
              <w:rPr>
                <w:rFonts w:ascii="Lato Medium" w:eastAsia="Times New Roman" w:hAnsi="Lato Medium" w:cs="Calibri"/>
                <w:color w:val="000000"/>
                <w:sz w:val="16"/>
                <w:szCs w:val="16"/>
                <w:lang w:val="en-US" w:eastAsia="fr-FR"/>
              </w:rPr>
              <w:t>W3</w:t>
            </w:r>
          </w:p>
        </w:tc>
        <w:tc>
          <w:tcPr>
            <w:tcW w:w="422" w:type="dxa"/>
            <w:gridSpan w:val="2"/>
            <w:tcBorders>
              <w:top w:val="single" w:sz="4" w:space="0" w:color="auto"/>
              <w:left w:val="single" w:sz="4" w:space="0" w:color="auto"/>
              <w:bottom w:val="single" w:sz="4" w:space="0" w:color="auto"/>
              <w:right w:val="single" w:sz="4" w:space="0" w:color="auto"/>
            </w:tcBorders>
            <w:vAlign w:val="center"/>
          </w:tcPr>
          <w:p w14:paraId="412284A4" w14:textId="23B8D467" w:rsidR="00F35022" w:rsidRDefault="00F35022" w:rsidP="00E83D8B">
            <w:pPr>
              <w:spacing w:after="0" w:line="240" w:lineRule="auto"/>
              <w:jc w:val="center"/>
              <w:rPr>
                <w:rFonts w:ascii="Lato Medium" w:eastAsia="Times New Roman" w:hAnsi="Lato Medium" w:cs="Calibri"/>
                <w:color w:val="000000"/>
                <w:sz w:val="16"/>
                <w:szCs w:val="16"/>
                <w:lang w:val="en-US" w:eastAsia="fr-FR"/>
              </w:rPr>
            </w:pPr>
            <w:r>
              <w:rPr>
                <w:rFonts w:ascii="Lato Medium" w:eastAsia="Times New Roman" w:hAnsi="Lato Medium" w:cs="Calibri"/>
                <w:color w:val="000000"/>
                <w:sz w:val="16"/>
                <w:szCs w:val="16"/>
                <w:lang w:val="en-US" w:eastAsia="fr-FR"/>
              </w:rPr>
              <w:t>W4</w:t>
            </w:r>
          </w:p>
        </w:tc>
      </w:tr>
      <w:tr w:rsidR="00F35022" w:rsidRPr="005F5573" w14:paraId="0E9C1D2C" w14:textId="719FB185" w:rsidTr="00F35022">
        <w:trPr>
          <w:trHeight w:val="300"/>
          <w:jc w:val="center"/>
        </w:trPr>
        <w:tc>
          <w:tcPr>
            <w:tcW w:w="4813" w:type="dxa"/>
            <w:tcBorders>
              <w:top w:val="nil"/>
              <w:left w:val="single" w:sz="4" w:space="0" w:color="auto"/>
              <w:bottom w:val="single" w:sz="4" w:space="0" w:color="auto"/>
              <w:right w:val="single" w:sz="4" w:space="0" w:color="auto"/>
            </w:tcBorders>
            <w:shd w:val="clear" w:color="auto" w:fill="auto"/>
            <w:vAlign w:val="center"/>
            <w:hideMark/>
          </w:tcPr>
          <w:p w14:paraId="69061FF4" w14:textId="77777777" w:rsidR="00F35022" w:rsidRPr="005F5573" w:rsidRDefault="00F35022" w:rsidP="005F5573">
            <w:pPr>
              <w:spacing w:after="0" w:line="240" w:lineRule="auto"/>
              <w:rPr>
                <w:rFonts w:ascii="Lato" w:eastAsia="Times New Roman" w:hAnsi="Lato" w:cs="Calibri"/>
                <w:color w:val="000000"/>
                <w:sz w:val="18"/>
                <w:szCs w:val="18"/>
                <w:lang w:val="en-US" w:eastAsia="fr-FR"/>
              </w:rPr>
            </w:pPr>
            <w:r w:rsidRPr="005F5573">
              <w:rPr>
                <w:rFonts w:ascii="Lato" w:eastAsia="Times New Roman" w:hAnsi="Lato" w:cs="Calibri"/>
                <w:color w:val="000000"/>
                <w:sz w:val="18"/>
                <w:szCs w:val="18"/>
                <w:lang w:val="en-US" w:eastAsia="fr-FR"/>
              </w:rPr>
              <w:t>Recruitment and signature of contract</w:t>
            </w:r>
          </w:p>
        </w:tc>
        <w:tc>
          <w:tcPr>
            <w:tcW w:w="1331" w:type="dxa"/>
            <w:tcBorders>
              <w:top w:val="nil"/>
              <w:left w:val="nil"/>
              <w:bottom w:val="single" w:sz="4" w:space="0" w:color="auto"/>
              <w:right w:val="single" w:sz="4" w:space="0" w:color="auto"/>
            </w:tcBorders>
            <w:shd w:val="clear" w:color="000000" w:fill="FFFFFF"/>
            <w:vAlign w:val="center"/>
            <w:hideMark/>
          </w:tcPr>
          <w:p w14:paraId="2B04B92C" w14:textId="77777777" w:rsidR="00F35022" w:rsidRPr="005F5573" w:rsidRDefault="00F35022" w:rsidP="005F5573">
            <w:pPr>
              <w:spacing w:after="0" w:line="240" w:lineRule="auto"/>
              <w:jc w:val="center"/>
              <w:rPr>
                <w:rFonts w:eastAsia="Times New Roman" w:cs="Calibri"/>
                <w:color w:val="000000"/>
                <w:lang w:val="fr-FR" w:eastAsia="fr-FR"/>
              </w:rPr>
            </w:pPr>
            <w:r w:rsidRPr="005F5573">
              <w:rPr>
                <w:rFonts w:eastAsia="Times New Roman" w:cs="Calibri"/>
                <w:color w:val="000000"/>
                <w:lang w:val="en-US" w:eastAsia="fr-FR"/>
              </w:rPr>
              <w:t>N/A</w:t>
            </w:r>
          </w:p>
        </w:tc>
        <w:tc>
          <w:tcPr>
            <w:tcW w:w="400" w:type="dxa"/>
            <w:tcBorders>
              <w:top w:val="nil"/>
              <w:left w:val="single" w:sz="4" w:space="0" w:color="auto"/>
              <w:bottom w:val="single" w:sz="4" w:space="0" w:color="auto"/>
              <w:right w:val="single" w:sz="4" w:space="0" w:color="auto"/>
            </w:tcBorders>
            <w:shd w:val="clear" w:color="auto" w:fill="005FB6" w:themeFill="accent2"/>
            <w:vAlign w:val="center"/>
            <w:hideMark/>
          </w:tcPr>
          <w:p w14:paraId="5514518E" w14:textId="585B67B5" w:rsidR="00F35022" w:rsidRPr="008A17B2" w:rsidRDefault="00F35022" w:rsidP="005F5573">
            <w:pPr>
              <w:spacing w:after="0" w:line="240" w:lineRule="auto"/>
              <w:rPr>
                <w:rFonts w:eastAsia="Times New Roman" w:cs="Calibri"/>
                <w:color w:val="005FB6" w:themeColor="accent2"/>
                <w:lang w:val="fr-FR" w:eastAsia="fr-FR"/>
              </w:rPr>
            </w:pPr>
            <w:r w:rsidRPr="008A17B2">
              <w:rPr>
                <w:rFonts w:eastAsia="Times New Roman" w:cs="Calibri"/>
                <w:color w:val="005FB6" w:themeColor="accent2"/>
                <w:lang w:val="fr-FR" w:eastAsia="fr-FR"/>
              </w:rPr>
              <w:t> </w:t>
            </w:r>
          </w:p>
        </w:tc>
        <w:tc>
          <w:tcPr>
            <w:tcW w:w="422" w:type="dxa"/>
            <w:gridSpan w:val="2"/>
            <w:tcBorders>
              <w:top w:val="nil"/>
              <w:left w:val="nil"/>
              <w:bottom w:val="single" w:sz="4" w:space="0" w:color="auto"/>
              <w:right w:val="single" w:sz="4" w:space="0" w:color="auto"/>
            </w:tcBorders>
            <w:shd w:val="clear" w:color="auto" w:fill="auto"/>
            <w:vAlign w:val="center"/>
            <w:hideMark/>
          </w:tcPr>
          <w:p w14:paraId="078994DF" w14:textId="77777777" w:rsidR="00F35022" w:rsidRPr="00752F4F" w:rsidRDefault="00F35022" w:rsidP="005F5573">
            <w:pPr>
              <w:spacing w:after="0" w:line="240" w:lineRule="auto"/>
              <w:rPr>
                <w:rFonts w:eastAsia="Times New Roman" w:cs="Calibri"/>
                <w:color w:val="005FB6" w:themeColor="accent2"/>
                <w:lang w:val="fr-FR" w:eastAsia="fr-FR"/>
              </w:rPr>
            </w:pPr>
            <w:r w:rsidRPr="008A17B2">
              <w:rPr>
                <w:rFonts w:eastAsia="Times New Roman" w:cs="Calibri"/>
                <w:color w:val="005FB6" w:themeColor="accent2"/>
                <w:lang w:val="fr-FR" w:eastAsia="fr-FR"/>
              </w:rPr>
              <w:t> </w:t>
            </w:r>
          </w:p>
        </w:tc>
        <w:tc>
          <w:tcPr>
            <w:tcW w:w="422" w:type="dxa"/>
            <w:gridSpan w:val="2"/>
            <w:tcBorders>
              <w:top w:val="nil"/>
              <w:left w:val="nil"/>
              <w:bottom w:val="single" w:sz="4" w:space="0" w:color="auto"/>
              <w:right w:val="single" w:sz="4" w:space="0" w:color="auto"/>
            </w:tcBorders>
            <w:shd w:val="clear" w:color="auto" w:fill="auto"/>
            <w:vAlign w:val="center"/>
            <w:hideMark/>
          </w:tcPr>
          <w:p w14:paraId="4420F226"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03" w:type="dxa"/>
            <w:gridSpan w:val="2"/>
            <w:tcBorders>
              <w:top w:val="nil"/>
              <w:left w:val="nil"/>
              <w:bottom w:val="single" w:sz="4" w:space="0" w:color="auto"/>
              <w:right w:val="single" w:sz="4" w:space="0" w:color="auto"/>
            </w:tcBorders>
            <w:shd w:val="clear" w:color="auto" w:fill="auto"/>
            <w:vAlign w:val="center"/>
            <w:hideMark/>
          </w:tcPr>
          <w:p w14:paraId="3EF66C0E"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41" w:type="dxa"/>
            <w:gridSpan w:val="2"/>
            <w:tcBorders>
              <w:top w:val="single" w:sz="4" w:space="0" w:color="auto"/>
              <w:left w:val="nil"/>
              <w:bottom w:val="single" w:sz="4" w:space="0" w:color="auto"/>
              <w:right w:val="single" w:sz="4" w:space="0" w:color="auto"/>
            </w:tcBorders>
          </w:tcPr>
          <w:p w14:paraId="2F816F1A" w14:textId="77777777" w:rsidR="00F35022" w:rsidRPr="005F5573" w:rsidRDefault="00F35022" w:rsidP="005F5573">
            <w:pPr>
              <w:spacing w:after="0" w:line="240" w:lineRule="auto"/>
              <w:rPr>
                <w:rFonts w:eastAsia="Times New Roman" w:cs="Calibri"/>
                <w:color w:val="000000"/>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tcPr>
          <w:p w14:paraId="535C7EC7" w14:textId="51511AE4" w:rsidR="00F35022" w:rsidRPr="005F5573" w:rsidRDefault="00F35022" w:rsidP="005F5573">
            <w:pPr>
              <w:spacing w:after="0" w:line="240" w:lineRule="auto"/>
              <w:rPr>
                <w:rFonts w:eastAsia="Times New Roman" w:cs="Calibri"/>
                <w:color w:val="000000"/>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tcPr>
          <w:p w14:paraId="638F21D2" w14:textId="77777777" w:rsidR="00F35022" w:rsidRPr="005F5573" w:rsidRDefault="00F35022" w:rsidP="005F5573">
            <w:pPr>
              <w:spacing w:after="0" w:line="240" w:lineRule="auto"/>
              <w:rPr>
                <w:rFonts w:eastAsia="Times New Roman" w:cs="Calibri"/>
                <w:color w:val="000000"/>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tcPr>
          <w:p w14:paraId="22234F87" w14:textId="77777777" w:rsidR="00F35022" w:rsidRPr="005F5573" w:rsidRDefault="00F35022" w:rsidP="005F5573">
            <w:pPr>
              <w:spacing w:after="0" w:line="240" w:lineRule="auto"/>
              <w:rPr>
                <w:rFonts w:eastAsia="Times New Roman" w:cs="Calibri"/>
                <w:color w:val="000000"/>
                <w:lang w:val="en-US" w:eastAsia="fr-FR"/>
              </w:rPr>
            </w:pPr>
          </w:p>
        </w:tc>
      </w:tr>
      <w:tr w:rsidR="00F35022" w:rsidRPr="005F5573" w14:paraId="1A7BD9E5" w14:textId="04BC4C2B" w:rsidTr="00F35022">
        <w:trPr>
          <w:trHeight w:val="720"/>
          <w:jc w:val="center"/>
        </w:trPr>
        <w:tc>
          <w:tcPr>
            <w:tcW w:w="4813" w:type="dxa"/>
            <w:tcBorders>
              <w:top w:val="nil"/>
              <w:left w:val="single" w:sz="4" w:space="0" w:color="auto"/>
              <w:bottom w:val="single" w:sz="4" w:space="0" w:color="auto"/>
              <w:right w:val="single" w:sz="4" w:space="0" w:color="auto"/>
            </w:tcBorders>
            <w:shd w:val="clear" w:color="auto" w:fill="auto"/>
            <w:vAlign w:val="center"/>
            <w:hideMark/>
          </w:tcPr>
          <w:p w14:paraId="1617CA6C" w14:textId="77777777" w:rsidR="00F35022" w:rsidRPr="005F5573" w:rsidRDefault="00F35022" w:rsidP="005F5573">
            <w:pPr>
              <w:spacing w:after="0" w:line="240" w:lineRule="auto"/>
              <w:rPr>
                <w:rFonts w:ascii="Lato" w:eastAsia="Times New Roman" w:hAnsi="Lato" w:cs="Calibri"/>
                <w:color w:val="000000"/>
                <w:sz w:val="18"/>
                <w:szCs w:val="18"/>
                <w:lang w:val="en-US" w:eastAsia="fr-FR"/>
              </w:rPr>
            </w:pPr>
            <w:r w:rsidRPr="005F5573">
              <w:rPr>
                <w:rFonts w:ascii="Lato" w:eastAsia="Times New Roman" w:hAnsi="Lato" w:cs="Calibri"/>
                <w:color w:val="000000"/>
                <w:sz w:val="18"/>
                <w:szCs w:val="18"/>
                <w:lang w:val="en-US" w:eastAsia="fr-FR"/>
              </w:rPr>
              <w:t>Desk review of Action Against Hunger policies, technical guidelines and projects directly and indirectly linked with Social Protection</w:t>
            </w:r>
          </w:p>
        </w:tc>
        <w:tc>
          <w:tcPr>
            <w:tcW w:w="1331" w:type="dxa"/>
            <w:tcBorders>
              <w:top w:val="nil"/>
              <w:left w:val="nil"/>
              <w:bottom w:val="single" w:sz="4" w:space="0" w:color="auto"/>
              <w:right w:val="single" w:sz="4" w:space="0" w:color="auto"/>
            </w:tcBorders>
            <w:shd w:val="clear" w:color="000000" w:fill="FFFFFF"/>
            <w:vAlign w:val="center"/>
            <w:hideMark/>
          </w:tcPr>
          <w:p w14:paraId="29BD55DF" w14:textId="77777777" w:rsidR="00F35022" w:rsidRPr="005F5573" w:rsidRDefault="00F35022" w:rsidP="005F5573">
            <w:pPr>
              <w:spacing w:after="0" w:line="240" w:lineRule="auto"/>
              <w:jc w:val="center"/>
              <w:rPr>
                <w:rFonts w:eastAsia="Times New Roman" w:cs="Calibri"/>
                <w:color w:val="000000"/>
                <w:lang w:val="fr-FR" w:eastAsia="fr-FR"/>
              </w:rPr>
            </w:pPr>
            <w:r w:rsidRPr="005F5573">
              <w:rPr>
                <w:rFonts w:eastAsia="Times New Roman" w:cs="Calibri"/>
                <w:color w:val="000000"/>
                <w:lang w:val="en-US" w:eastAsia="fr-FR"/>
              </w:rPr>
              <w:t>2</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5B408163" w14:textId="1A9EF634"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22" w:type="dxa"/>
            <w:gridSpan w:val="2"/>
            <w:tcBorders>
              <w:top w:val="nil"/>
              <w:left w:val="nil"/>
              <w:bottom w:val="single" w:sz="4" w:space="0" w:color="auto"/>
              <w:right w:val="single" w:sz="4" w:space="0" w:color="auto"/>
            </w:tcBorders>
            <w:shd w:val="clear" w:color="auto" w:fill="005FB6" w:themeFill="accent2"/>
            <w:vAlign w:val="center"/>
            <w:hideMark/>
          </w:tcPr>
          <w:p w14:paraId="54B0A9BA" w14:textId="77777777" w:rsidR="00F35022" w:rsidRPr="008A17B2" w:rsidRDefault="00F35022" w:rsidP="005F5573">
            <w:pPr>
              <w:spacing w:after="0" w:line="240" w:lineRule="auto"/>
              <w:rPr>
                <w:rFonts w:eastAsia="Times New Roman" w:cs="Calibri"/>
                <w:color w:val="005FB6" w:themeColor="accent2"/>
                <w:lang w:val="fr-FR" w:eastAsia="fr-FR"/>
              </w:rPr>
            </w:pPr>
            <w:r w:rsidRPr="008A17B2">
              <w:rPr>
                <w:rFonts w:eastAsia="Times New Roman" w:cs="Calibri"/>
                <w:color w:val="005FB6" w:themeColor="accent2"/>
                <w:lang w:val="fr-FR" w:eastAsia="fr-FR"/>
              </w:rPr>
              <w:t> </w:t>
            </w:r>
          </w:p>
        </w:tc>
        <w:tc>
          <w:tcPr>
            <w:tcW w:w="422" w:type="dxa"/>
            <w:gridSpan w:val="2"/>
            <w:tcBorders>
              <w:top w:val="nil"/>
              <w:left w:val="nil"/>
              <w:bottom w:val="single" w:sz="4" w:space="0" w:color="auto"/>
              <w:right w:val="single" w:sz="4" w:space="0" w:color="auto"/>
            </w:tcBorders>
            <w:shd w:val="clear" w:color="auto" w:fill="005FB6" w:themeFill="accent2"/>
            <w:vAlign w:val="center"/>
            <w:hideMark/>
          </w:tcPr>
          <w:p w14:paraId="186C1A97"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03" w:type="dxa"/>
            <w:gridSpan w:val="2"/>
            <w:tcBorders>
              <w:top w:val="nil"/>
              <w:left w:val="nil"/>
              <w:bottom w:val="single" w:sz="4" w:space="0" w:color="auto"/>
              <w:right w:val="single" w:sz="4" w:space="0" w:color="auto"/>
            </w:tcBorders>
            <w:shd w:val="clear" w:color="auto" w:fill="auto"/>
            <w:vAlign w:val="center"/>
            <w:hideMark/>
          </w:tcPr>
          <w:p w14:paraId="0644DA6A"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41" w:type="dxa"/>
            <w:gridSpan w:val="2"/>
            <w:tcBorders>
              <w:top w:val="single" w:sz="4" w:space="0" w:color="auto"/>
              <w:left w:val="nil"/>
              <w:bottom w:val="single" w:sz="4" w:space="0" w:color="auto"/>
              <w:right w:val="single" w:sz="4" w:space="0" w:color="auto"/>
            </w:tcBorders>
          </w:tcPr>
          <w:p w14:paraId="15E4312E" w14:textId="77777777" w:rsidR="00F35022" w:rsidRPr="005F5573" w:rsidRDefault="00F35022" w:rsidP="005F5573">
            <w:pPr>
              <w:spacing w:after="0" w:line="240" w:lineRule="auto"/>
              <w:rPr>
                <w:rFonts w:eastAsia="Times New Roman" w:cs="Calibri"/>
                <w:color w:val="000000"/>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tcPr>
          <w:p w14:paraId="11544AC6" w14:textId="138FFCDC" w:rsidR="00F35022" w:rsidRPr="005F5573" w:rsidRDefault="00F35022" w:rsidP="005F5573">
            <w:pPr>
              <w:spacing w:after="0" w:line="240" w:lineRule="auto"/>
              <w:rPr>
                <w:rFonts w:eastAsia="Times New Roman" w:cs="Calibri"/>
                <w:color w:val="000000"/>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tcPr>
          <w:p w14:paraId="088ABA53" w14:textId="77777777" w:rsidR="00F35022" w:rsidRPr="005F5573" w:rsidRDefault="00F35022" w:rsidP="005F5573">
            <w:pPr>
              <w:spacing w:after="0" w:line="240" w:lineRule="auto"/>
              <w:rPr>
                <w:rFonts w:eastAsia="Times New Roman" w:cs="Calibri"/>
                <w:color w:val="000000"/>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tcPr>
          <w:p w14:paraId="2B5A2743" w14:textId="77777777" w:rsidR="00F35022" w:rsidRPr="005F5573" w:rsidRDefault="00F35022" w:rsidP="005F5573">
            <w:pPr>
              <w:spacing w:after="0" w:line="240" w:lineRule="auto"/>
              <w:rPr>
                <w:rFonts w:eastAsia="Times New Roman" w:cs="Calibri"/>
                <w:color w:val="000000"/>
                <w:lang w:val="en-US" w:eastAsia="fr-FR"/>
              </w:rPr>
            </w:pPr>
          </w:p>
        </w:tc>
      </w:tr>
      <w:tr w:rsidR="00F35022" w:rsidRPr="005F5573" w14:paraId="442007CC" w14:textId="37C755A5" w:rsidTr="00F35022">
        <w:trPr>
          <w:trHeight w:val="720"/>
          <w:jc w:val="center"/>
        </w:trPr>
        <w:tc>
          <w:tcPr>
            <w:tcW w:w="4813" w:type="dxa"/>
            <w:tcBorders>
              <w:top w:val="nil"/>
              <w:left w:val="single" w:sz="4" w:space="0" w:color="auto"/>
              <w:bottom w:val="single" w:sz="4" w:space="0" w:color="auto"/>
              <w:right w:val="single" w:sz="4" w:space="0" w:color="auto"/>
            </w:tcBorders>
            <w:shd w:val="clear" w:color="auto" w:fill="auto"/>
            <w:vAlign w:val="center"/>
            <w:hideMark/>
          </w:tcPr>
          <w:p w14:paraId="1C62E150" w14:textId="70AFCD80" w:rsidR="00F35022" w:rsidRPr="005F5573" w:rsidRDefault="00F35022" w:rsidP="005F5573">
            <w:pPr>
              <w:spacing w:after="0" w:line="240" w:lineRule="auto"/>
              <w:rPr>
                <w:rFonts w:ascii="Lato" w:eastAsia="Times New Roman" w:hAnsi="Lato" w:cs="Calibri"/>
                <w:color w:val="000000"/>
                <w:sz w:val="18"/>
                <w:szCs w:val="18"/>
                <w:lang w:val="en-US" w:eastAsia="fr-FR"/>
              </w:rPr>
            </w:pPr>
            <w:r w:rsidRPr="005F5573">
              <w:rPr>
                <w:rFonts w:ascii="Lato" w:eastAsia="Times New Roman" w:hAnsi="Lato" w:cs="Calibri"/>
                <w:color w:val="000000"/>
                <w:sz w:val="18"/>
                <w:szCs w:val="18"/>
                <w:lang w:val="en-US" w:eastAsia="fr-FR"/>
              </w:rPr>
              <w:t xml:space="preserve">Desk review </w:t>
            </w:r>
            <w:r>
              <w:rPr>
                <w:rFonts w:ascii="Lato" w:eastAsia="Times New Roman" w:hAnsi="Lato" w:cs="Calibri"/>
                <w:color w:val="000000"/>
                <w:sz w:val="18"/>
                <w:szCs w:val="18"/>
                <w:lang w:val="en-US" w:eastAsia="fr-FR"/>
              </w:rPr>
              <w:t xml:space="preserve">and mapping </w:t>
            </w:r>
            <w:r w:rsidRPr="005F5573">
              <w:rPr>
                <w:rFonts w:ascii="Lato" w:eastAsia="Times New Roman" w:hAnsi="Lato" w:cs="Calibri"/>
                <w:color w:val="000000"/>
                <w:sz w:val="18"/>
                <w:szCs w:val="18"/>
                <w:lang w:val="en-US" w:eastAsia="fr-FR"/>
              </w:rPr>
              <w:t>of on-going initiatives related to Social Protection at global and West Africa regional levels relevant to Action Against Hunger´s work and mandate.</w:t>
            </w:r>
          </w:p>
        </w:tc>
        <w:tc>
          <w:tcPr>
            <w:tcW w:w="1331" w:type="dxa"/>
            <w:tcBorders>
              <w:top w:val="nil"/>
              <w:left w:val="nil"/>
              <w:bottom w:val="single" w:sz="4" w:space="0" w:color="auto"/>
              <w:right w:val="single" w:sz="4" w:space="0" w:color="auto"/>
            </w:tcBorders>
            <w:shd w:val="clear" w:color="000000" w:fill="FFFFFF"/>
            <w:vAlign w:val="center"/>
            <w:hideMark/>
          </w:tcPr>
          <w:p w14:paraId="186A799B" w14:textId="4E656A3F" w:rsidR="00F35022" w:rsidRPr="005F5573" w:rsidRDefault="00F902D9" w:rsidP="005F5573">
            <w:pPr>
              <w:spacing w:after="0" w:line="240" w:lineRule="auto"/>
              <w:jc w:val="center"/>
              <w:rPr>
                <w:rFonts w:eastAsia="Times New Roman" w:cs="Calibri"/>
                <w:color w:val="000000"/>
                <w:lang w:val="fr-FR" w:eastAsia="fr-FR"/>
              </w:rPr>
            </w:pPr>
            <w:r>
              <w:rPr>
                <w:rFonts w:eastAsia="Times New Roman" w:cs="Calibri"/>
                <w:color w:val="000000"/>
                <w:lang w:val="en-US" w:eastAsia="fr-FR"/>
              </w:rPr>
              <w:t>6</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4FF6B3AA" w14:textId="4CD563F8"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22" w:type="dxa"/>
            <w:gridSpan w:val="2"/>
            <w:tcBorders>
              <w:top w:val="nil"/>
              <w:left w:val="nil"/>
              <w:bottom w:val="single" w:sz="4" w:space="0" w:color="auto"/>
              <w:right w:val="single" w:sz="4" w:space="0" w:color="auto"/>
            </w:tcBorders>
            <w:shd w:val="clear" w:color="auto" w:fill="005FB6" w:themeFill="accent2"/>
            <w:vAlign w:val="center"/>
            <w:hideMark/>
          </w:tcPr>
          <w:p w14:paraId="46576037" w14:textId="77777777" w:rsidR="00F35022" w:rsidRPr="008A17B2" w:rsidRDefault="00F35022" w:rsidP="005F5573">
            <w:pPr>
              <w:spacing w:after="0" w:line="240" w:lineRule="auto"/>
              <w:rPr>
                <w:rFonts w:eastAsia="Times New Roman" w:cs="Calibri"/>
                <w:color w:val="005FB6" w:themeColor="accent2"/>
                <w:lang w:val="fr-FR" w:eastAsia="fr-FR"/>
              </w:rPr>
            </w:pPr>
            <w:r w:rsidRPr="008A17B2">
              <w:rPr>
                <w:rFonts w:eastAsia="Times New Roman" w:cs="Calibri"/>
                <w:color w:val="005FB6" w:themeColor="accent2"/>
                <w:lang w:val="fr-FR" w:eastAsia="fr-FR"/>
              </w:rPr>
              <w:t> </w:t>
            </w:r>
          </w:p>
        </w:tc>
        <w:tc>
          <w:tcPr>
            <w:tcW w:w="422" w:type="dxa"/>
            <w:gridSpan w:val="2"/>
            <w:tcBorders>
              <w:top w:val="nil"/>
              <w:left w:val="nil"/>
              <w:bottom w:val="single" w:sz="4" w:space="0" w:color="auto"/>
              <w:right w:val="single" w:sz="4" w:space="0" w:color="auto"/>
            </w:tcBorders>
            <w:shd w:val="clear" w:color="auto" w:fill="005FB6" w:themeFill="accent2"/>
            <w:vAlign w:val="center"/>
            <w:hideMark/>
          </w:tcPr>
          <w:p w14:paraId="2113078F"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03" w:type="dxa"/>
            <w:gridSpan w:val="2"/>
            <w:tcBorders>
              <w:top w:val="nil"/>
              <w:left w:val="nil"/>
              <w:bottom w:val="single" w:sz="4" w:space="0" w:color="auto"/>
              <w:right w:val="single" w:sz="4" w:space="0" w:color="auto"/>
            </w:tcBorders>
            <w:shd w:val="clear" w:color="auto" w:fill="auto"/>
            <w:vAlign w:val="center"/>
            <w:hideMark/>
          </w:tcPr>
          <w:p w14:paraId="7215A9CD"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41" w:type="dxa"/>
            <w:gridSpan w:val="2"/>
            <w:tcBorders>
              <w:top w:val="single" w:sz="4" w:space="0" w:color="auto"/>
              <w:left w:val="nil"/>
              <w:bottom w:val="single" w:sz="4" w:space="0" w:color="auto"/>
              <w:right w:val="single" w:sz="4" w:space="0" w:color="auto"/>
            </w:tcBorders>
          </w:tcPr>
          <w:p w14:paraId="1530050A" w14:textId="77777777" w:rsidR="00F35022" w:rsidRPr="005F5573" w:rsidRDefault="00F35022" w:rsidP="005F5573">
            <w:pPr>
              <w:spacing w:after="0" w:line="240" w:lineRule="auto"/>
              <w:rPr>
                <w:rFonts w:eastAsia="Times New Roman" w:cs="Calibri"/>
                <w:color w:val="000000"/>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tcPr>
          <w:p w14:paraId="4DCFF6F2" w14:textId="6E3F8075" w:rsidR="00F35022" w:rsidRPr="005F5573" w:rsidRDefault="00F35022" w:rsidP="005F5573">
            <w:pPr>
              <w:spacing w:after="0" w:line="240" w:lineRule="auto"/>
              <w:rPr>
                <w:rFonts w:eastAsia="Times New Roman" w:cs="Calibri"/>
                <w:color w:val="000000"/>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tcPr>
          <w:p w14:paraId="1551EC2E" w14:textId="77777777" w:rsidR="00F35022" w:rsidRPr="005F5573" w:rsidRDefault="00F35022" w:rsidP="005F5573">
            <w:pPr>
              <w:spacing w:after="0" w:line="240" w:lineRule="auto"/>
              <w:rPr>
                <w:rFonts w:eastAsia="Times New Roman" w:cs="Calibri"/>
                <w:color w:val="000000"/>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tcPr>
          <w:p w14:paraId="0979ED44" w14:textId="77777777" w:rsidR="00F35022" w:rsidRPr="005F5573" w:rsidRDefault="00F35022" w:rsidP="005F5573">
            <w:pPr>
              <w:spacing w:after="0" w:line="240" w:lineRule="auto"/>
              <w:rPr>
                <w:rFonts w:eastAsia="Times New Roman" w:cs="Calibri"/>
                <w:color w:val="000000"/>
                <w:lang w:val="en-US" w:eastAsia="fr-FR"/>
              </w:rPr>
            </w:pPr>
          </w:p>
        </w:tc>
      </w:tr>
      <w:tr w:rsidR="00F35022" w:rsidRPr="005F5573" w14:paraId="25C3B4DD" w14:textId="69426CB8" w:rsidTr="00F35022">
        <w:trPr>
          <w:trHeight w:val="300"/>
          <w:jc w:val="center"/>
        </w:trPr>
        <w:tc>
          <w:tcPr>
            <w:tcW w:w="4813" w:type="dxa"/>
            <w:tcBorders>
              <w:top w:val="nil"/>
              <w:left w:val="single" w:sz="4" w:space="0" w:color="auto"/>
              <w:bottom w:val="single" w:sz="4" w:space="0" w:color="auto"/>
              <w:right w:val="single" w:sz="4" w:space="0" w:color="auto"/>
            </w:tcBorders>
            <w:shd w:val="clear" w:color="auto" w:fill="auto"/>
            <w:vAlign w:val="center"/>
            <w:hideMark/>
          </w:tcPr>
          <w:p w14:paraId="1BD7ED5C" w14:textId="2AF7A0DD" w:rsidR="00F35022" w:rsidRPr="005F5573" w:rsidRDefault="00F35022" w:rsidP="005F5573">
            <w:pPr>
              <w:spacing w:after="0" w:line="240" w:lineRule="auto"/>
              <w:rPr>
                <w:rFonts w:ascii="Lato" w:eastAsia="Times New Roman" w:hAnsi="Lato" w:cs="Calibri"/>
                <w:color w:val="000000"/>
                <w:sz w:val="18"/>
                <w:szCs w:val="18"/>
                <w:lang w:val="en-US" w:eastAsia="fr-FR"/>
              </w:rPr>
            </w:pPr>
            <w:bookmarkStart w:id="1" w:name="RANGE!A6"/>
            <w:r w:rsidRPr="005F5573">
              <w:rPr>
                <w:rFonts w:ascii="Lato" w:eastAsia="Times New Roman" w:hAnsi="Lato" w:cs="Calibri"/>
                <w:color w:val="000000"/>
                <w:sz w:val="18"/>
                <w:szCs w:val="18"/>
                <w:lang w:val="en-US" w:eastAsia="fr-FR"/>
              </w:rPr>
              <w:lastRenderedPageBreak/>
              <w:t>Review of ACF global Technical agenda on Social Protection.</w:t>
            </w:r>
            <w:bookmarkEnd w:id="1"/>
          </w:p>
        </w:tc>
        <w:tc>
          <w:tcPr>
            <w:tcW w:w="1331" w:type="dxa"/>
            <w:tcBorders>
              <w:top w:val="nil"/>
              <w:left w:val="nil"/>
              <w:bottom w:val="single" w:sz="4" w:space="0" w:color="auto"/>
              <w:right w:val="single" w:sz="4" w:space="0" w:color="auto"/>
            </w:tcBorders>
            <w:shd w:val="clear" w:color="000000" w:fill="FFFFFF"/>
            <w:vAlign w:val="center"/>
            <w:hideMark/>
          </w:tcPr>
          <w:p w14:paraId="45B9AA81" w14:textId="23A9C622" w:rsidR="00F35022" w:rsidRPr="005F5573" w:rsidRDefault="00F902D9" w:rsidP="005F5573">
            <w:pPr>
              <w:spacing w:after="0" w:line="240" w:lineRule="auto"/>
              <w:jc w:val="center"/>
              <w:rPr>
                <w:rFonts w:eastAsia="Times New Roman" w:cs="Calibri"/>
                <w:color w:val="000000"/>
                <w:lang w:val="fr-FR" w:eastAsia="fr-FR"/>
              </w:rPr>
            </w:pPr>
            <w:r>
              <w:rPr>
                <w:rFonts w:eastAsia="Times New Roman" w:cs="Calibri"/>
                <w:color w:val="000000"/>
                <w:lang w:val="en-US" w:eastAsia="fr-FR"/>
              </w:rPr>
              <w:t>3</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2485F62F" w14:textId="24D3E476"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22" w:type="dxa"/>
            <w:gridSpan w:val="2"/>
            <w:tcBorders>
              <w:top w:val="nil"/>
              <w:left w:val="nil"/>
              <w:bottom w:val="single" w:sz="4" w:space="0" w:color="auto"/>
              <w:right w:val="single" w:sz="4" w:space="0" w:color="auto"/>
            </w:tcBorders>
            <w:shd w:val="clear" w:color="auto" w:fill="auto"/>
            <w:vAlign w:val="center"/>
            <w:hideMark/>
          </w:tcPr>
          <w:p w14:paraId="42423520"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22" w:type="dxa"/>
            <w:gridSpan w:val="2"/>
            <w:tcBorders>
              <w:top w:val="nil"/>
              <w:left w:val="nil"/>
              <w:bottom w:val="single" w:sz="4" w:space="0" w:color="auto"/>
              <w:right w:val="single" w:sz="4" w:space="0" w:color="auto"/>
            </w:tcBorders>
            <w:shd w:val="clear" w:color="auto" w:fill="005FB6" w:themeFill="accent2"/>
            <w:vAlign w:val="center"/>
            <w:hideMark/>
          </w:tcPr>
          <w:p w14:paraId="00FCF47B"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03" w:type="dxa"/>
            <w:gridSpan w:val="2"/>
            <w:tcBorders>
              <w:top w:val="nil"/>
              <w:left w:val="nil"/>
              <w:bottom w:val="single" w:sz="4" w:space="0" w:color="auto"/>
              <w:right w:val="single" w:sz="4" w:space="0" w:color="auto"/>
            </w:tcBorders>
            <w:shd w:val="clear" w:color="auto" w:fill="auto"/>
            <w:vAlign w:val="center"/>
            <w:hideMark/>
          </w:tcPr>
          <w:p w14:paraId="033BBCB9"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41" w:type="dxa"/>
            <w:gridSpan w:val="2"/>
            <w:tcBorders>
              <w:top w:val="single" w:sz="4" w:space="0" w:color="auto"/>
              <w:left w:val="nil"/>
              <w:bottom w:val="single" w:sz="4" w:space="0" w:color="auto"/>
              <w:right w:val="single" w:sz="4" w:space="0" w:color="auto"/>
            </w:tcBorders>
          </w:tcPr>
          <w:p w14:paraId="5B8F7F16" w14:textId="77777777" w:rsidR="00F35022" w:rsidRPr="005F5573" w:rsidRDefault="00F35022" w:rsidP="005F5573">
            <w:pPr>
              <w:spacing w:after="0" w:line="240" w:lineRule="auto"/>
              <w:rPr>
                <w:rFonts w:eastAsia="Times New Roman" w:cs="Calibri"/>
                <w:color w:val="000000"/>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tcPr>
          <w:p w14:paraId="7337F5A2" w14:textId="6E3DFFE9" w:rsidR="00F35022" w:rsidRPr="005F5573" w:rsidRDefault="00F35022" w:rsidP="005F5573">
            <w:pPr>
              <w:spacing w:after="0" w:line="240" w:lineRule="auto"/>
              <w:rPr>
                <w:rFonts w:eastAsia="Times New Roman" w:cs="Calibri"/>
                <w:color w:val="000000"/>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tcPr>
          <w:p w14:paraId="27647AB2" w14:textId="77777777" w:rsidR="00F35022" w:rsidRPr="005F5573" w:rsidRDefault="00F35022" w:rsidP="005F5573">
            <w:pPr>
              <w:spacing w:after="0" w:line="240" w:lineRule="auto"/>
              <w:rPr>
                <w:rFonts w:eastAsia="Times New Roman" w:cs="Calibri"/>
                <w:color w:val="000000"/>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tcPr>
          <w:p w14:paraId="2127116B" w14:textId="77777777" w:rsidR="00F35022" w:rsidRPr="005F5573" w:rsidRDefault="00F35022" w:rsidP="005F5573">
            <w:pPr>
              <w:spacing w:after="0" w:line="240" w:lineRule="auto"/>
              <w:rPr>
                <w:rFonts w:eastAsia="Times New Roman" w:cs="Calibri"/>
                <w:color w:val="000000"/>
                <w:lang w:val="en-US" w:eastAsia="fr-FR"/>
              </w:rPr>
            </w:pPr>
          </w:p>
        </w:tc>
      </w:tr>
      <w:tr w:rsidR="00F35022" w:rsidRPr="005F5573" w14:paraId="639BADFC" w14:textId="3D1A03BA" w:rsidTr="00F35022">
        <w:trPr>
          <w:trHeight w:val="720"/>
          <w:jc w:val="center"/>
        </w:trPr>
        <w:tc>
          <w:tcPr>
            <w:tcW w:w="4813" w:type="dxa"/>
            <w:tcBorders>
              <w:top w:val="nil"/>
              <w:left w:val="single" w:sz="4" w:space="0" w:color="auto"/>
              <w:bottom w:val="single" w:sz="4" w:space="0" w:color="auto"/>
              <w:right w:val="single" w:sz="4" w:space="0" w:color="auto"/>
            </w:tcBorders>
            <w:shd w:val="clear" w:color="auto" w:fill="auto"/>
            <w:vAlign w:val="center"/>
            <w:hideMark/>
          </w:tcPr>
          <w:p w14:paraId="5FFE5557" w14:textId="77777777" w:rsidR="00F35022" w:rsidRPr="005F5573" w:rsidRDefault="00F35022" w:rsidP="005F5573">
            <w:pPr>
              <w:spacing w:after="0" w:line="240" w:lineRule="auto"/>
              <w:rPr>
                <w:rFonts w:ascii="Lato" w:eastAsia="Times New Roman" w:hAnsi="Lato" w:cs="Calibri"/>
                <w:color w:val="000000"/>
                <w:sz w:val="18"/>
                <w:szCs w:val="18"/>
                <w:lang w:val="en-US" w:eastAsia="fr-FR"/>
              </w:rPr>
            </w:pPr>
            <w:r w:rsidRPr="005F5573">
              <w:rPr>
                <w:rFonts w:ascii="Lato" w:eastAsia="Times New Roman" w:hAnsi="Lato" w:cs="Calibri"/>
                <w:color w:val="000000"/>
                <w:sz w:val="18"/>
                <w:szCs w:val="18"/>
                <w:lang w:val="en-US" w:eastAsia="fr-FR"/>
              </w:rPr>
              <w:t>Consultations with internal staff (WARO, HQ and Missions) to identify strategic and programmatic priorities for ACF in the Region based on the global agenda</w:t>
            </w:r>
          </w:p>
        </w:tc>
        <w:tc>
          <w:tcPr>
            <w:tcW w:w="1331" w:type="dxa"/>
            <w:tcBorders>
              <w:top w:val="nil"/>
              <w:left w:val="nil"/>
              <w:bottom w:val="single" w:sz="4" w:space="0" w:color="auto"/>
              <w:right w:val="single" w:sz="4" w:space="0" w:color="auto"/>
            </w:tcBorders>
            <w:shd w:val="clear" w:color="000000" w:fill="FFFFFF"/>
            <w:vAlign w:val="center"/>
            <w:hideMark/>
          </w:tcPr>
          <w:p w14:paraId="3B1CCE00" w14:textId="4322D89F" w:rsidR="00F902D9" w:rsidRPr="00F902D9" w:rsidRDefault="00F902D9" w:rsidP="00F902D9">
            <w:pPr>
              <w:spacing w:after="0" w:line="240" w:lineRule="auto"/>
              <w:jc w:val="center"/>
              <w:rPr>
                <w:rFonts w:eastAsia="Times New Roman" w:cs="Calibri"/>
                <w:color w:val="000000"/>
                <w:lang w:val="en-US" w:eastAsia="fr-FR"/>
              </w:rPr>
            </w:pPr>
            <w:r>
              <w:rPr>
                <w:rFonts w:eastAsia="Times New Roman" w:cs="Calibri"/>
                <w:color w:val="000000"/>
                <w:lang w:val="en-US" w:eastAsia="fr-FR"/>
              </w:rPr>
              <w:t>6</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2981AC87" w14:textId="7138B369"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22" w:type="dxa"/>
            <w:gridSpan w:val="2"/>
            <w:tcBorders>
              <w:top w:val="nil"/>
              <w:left w:val="nil"/>
              <w:bottom w:val="single" w:sz="4" w:space="0" w:color="auto"/>
              <w:right w:val="single" w:sz="4" w:space="0" w:color="auto"/>
            </w:tcBorders>
            <w:shd w:val="clear" w:color="auto" w:fill="auto"/>
            <w:vAlign w:val="center"/>
            <w:hideMark/>
          </w:tcPr>
          <w:p w14:paraId="6EC47887"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22" w:type="dxa"/>
            <w:gridSpan w:val="2"/>
            <w:tcBorders>
              <w:top w:val="nil"/>
              <w:left w:val="nil"/>
              <w:bottom w:val="single" w:sz="4" w:space="0" w:color="auto"/>
              <w:right w:val="single" w:sz="4" w:space="0" w:color="auto"/>
            </w:tcBorders>
            <w:shd w:val="clear" w:color="auto" w:fill="005FB6" w:themeFill="accent2"/>
            <w:vAlign w:val="center"/>
            <w:hideMark/>
          </w:tcPr>
          <w:p w14:paraId="0250C9CF"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03" w:type="dxa"/>
            <w:gridSpan w:val="2"/>
            <w:tcBorders>
              <w:top w:val="nil"/>
              <w:left w:val="nil"/>
              <w:bottom w:val="single" w:sz="4" w:space="0" w:color="auto"/>
              <w:right w:val="single" w:sz="4" w:space="0" w:color="auto"/>
            </w:tcBorders>
            <w:shd w:val="clear" w:color="auto" w:fill="005FB6" w:themeFill="accent2"/>
            <w:vAlign w:val="center"/>
            <w:hideMark/>
          </w:tcPr>
          <w:p w14:paraId="705AB9ED" w14:textId="77777777" w:rsidR="00F35022" w:rsidRPr="00E83D8B" w:rsidRDefault="00F35022" w:rsidP="005F5573">
            <w:pPr>
              <w:spacing w:after="0" w:line="240" w:lineRule="auto"/>
              <w:rPr>
                <w:rFonts w:eastAsia="Times New Roman" w:cs="Calibri"/>
                <w:color w:val="005FB6" w:themeColor="accent2"/>
                <w:lang w:val="fr-FR" w:eastAsia="fr-FR"/>
              </w:rPr>
            </w:pPr>
            <w:r w:rsidRPr="00E83D8B">
              <w:rPr>
                <w:rFonts w:eastAsia="Times New Roman" w:cs="Calibri"/>
                <w:color w:val="005FB6" w:themeColor="accent2"/>
                <w:lang w:val="en-US" w:eastAsia="fr-FR"/>
              </w:rPr>
              <w:t> </w:t>
            </w:r>
          </w:p>
        </w:tc>
        <w:tc>
          <w:tcPr>
            <w:tcW w:w="441" w:type="dxa"/>
            <w:gridSpan w:val="2"/>
            <w:tcBorders>
              <w:top w:val="single" w:sz="4" w:space="0" w:color="auto"/>
              <w:left w:val="nil"/>
              <w:bottom w:val="single" w:sz="4" w:space="0" w:color="auto"/>
              <w:right w:val="single" w:sz="4" w:space="0" w:color="auto"/>
            </w:tcBorders>
            <w:shd w:val="clear" w:color="auto" w:fill="005FB6" w:themeFill="accent2"/>
          </w:tcPr>
          <w:p w14:paraId="6B016488" w14:textId="77777777" w:rsidR="00F35022" w:rsidRPr="00E83D8B" w:rsidRDefault="00F35022" w:rsidP="005F5573">
            <w:pPr>
              <w:spacing w:after="0" w:line="240" w:lineRule="auto"/>
              <w:rPr>
                <w:rFonts w:eastAsia="Times New Roman" w:cs="Calibri"/>
                <w:color w:val="005FB6" w:themeColor="accent2"/>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tcPr>
          <w:p w14:paraId="109282AB" w14:textId="2B0B4922" w:rsidR="00F35022" w:rsidRPr="00E83D8B" w:rsidRDefault="00F35022" w:rsidP="005F5573">
            <w:pPr>
              <w:spacing w:after="0" w:line="240" w:lineRule="auto"/>
              <w:rPr>
                <w:rFonts w:eastAsia="Times New Roman" w:cs="Calibri"/>
                <w:color w:val="005FB6" w:themeColor="accent2"/>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tcPr>
          <w:p w14:paraId="76788B01" w14:textId="77777777" w:rsidR="00F35022" w:rsidRPr="00E83D8B" w:rsidRDefault="00F35022" w:rsidP="005F5573">
            <w:pPr>
              <w:spacing w:after="0" w:line="240" w:lineRule="auto"/>
              <w:rPr>
                <w:rFonts w:eastAsia="Times New Roman" w:cs="Calibri"/>
                <w:color w:val="005FB6" w:themeColor="accent2"/>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tcPr>
          <w:p w14:paraId="48E4F366" w14:textId="77777777" w:rsidR="00F35022" w:rsidRPr="00E83D8B" w:rsidRDefault="00F35022" w:rsidP="005F5573">
            <w:pPr>
              <w:spacing w:after="0" w:line="240" w:lineRule="auto"/>
              <w:rPr>
                <w:rFonts w:eastAsia="Times New Roman" w:cs="Calibri"/>
                <w:color w:val="005FB6" w:themeColor="accent2"/>
                <w:lang w:val="en-US" w:eastAsia="fr-FR"/>
              </w:rPr>
            </w:pPr>
          </w:p>
        </w:tc>
      </w:tr>
      <w:tr w:rsidR="00F35022" w:rsidRPr="005F5573" w14:paraId="6F63B00B" w14:textId="6F90D759" w:rsidTr="00F35022">
        <w:trPr>
          <w:trHeight w:val="960"/>
          <w:jc w:val="center"/>
        </w:trPr>
        <w:tc>
          <w:tcPr>
            <w:tcW w:w="4813" w:type="dxa"/>
            <w:tcBorders>
              <w:top w:val="nil"/>
              <w:left w:val="single" w:sz="4" w:space="0" w:color="auto"/>
              <w:bottom w:val="single" w:sz="4" w:space="0" w:color="auto"/>
              <w:right w:val="single" w:sz="4" w:space="0" w:color="auto"/>
            </w:tcBorders>
            <w:shd w:val="clear" w:color="auto" w:fill="auto"/>
            <w:vAlign w:val="center"/>
            <w:hideMark/>
          </w:tcPr>
          <w:p w14:paraId="666E9B40" w14:textId="77777777" w:rsidR="00F35022" w:rsidRPr="005F5573" w:rsidRDefault="00F35022" w:rsidP="005F5573">
            <w:pPr>
              <w:spacing w:after="0" w:line="240" w:lineRule="auto"/>
              <w:rPr>
                <w:rFonts w:ascii="Lato" w:eastAsia="Times New Roman" w:hAnsi="Lato" w:cs="Calibri"/>
                <w:color w:val="000000"/>
                <w:sz w:val="18"/>
                <w:szCs w:val="18"/>
                <w:lang w:val="en-US" w:eastAsia="fr-FR"/>
              </w:rPr>
            </w:pPr>
            <w:r w:rsidRPr="005F5573">
              <w:rPr>
                <w:rFonts w:ascii="Lato" w:eastAsia="Times New Roman" w:hAnsi="Lato" w:cs="Calibri"/>
                <w:color w:val="000000"/>
                <w:sz w:val="18"/>
                <w:szCs w:val="18"/>
                <w:lang w:val="en-US" w:eastAsia="fr-FR"/>
              </w:rPr>
              <w:t xml:space="preserve">Consultations with external partners and key stakeholders on social protection in the region to understand their positioning on social protection and better understand and define ACF added-value on social protection in the region. </w:t>
            </w:r>
          </w:p>
        </w:tc>
        <w:tc>
          <w:tcPr>
            <w:tcW w:w="1331" w:type="dxa"/>
            <w:tcBorders>
              <w:top w:val="nil"/>
              <w:left w:val="nil"/>
              <w:bottom w:val="single" w:sz="4" w:space="0" w:color="auto"/>
              <w:right w:val="single" w:sz="4" w:space="0" w:color="auto"/>
            </w:tcBorders>
            <w:shd w:val="clear" w:color="000000" w:fill="FFFFFF"/>
            <w:vAlign w:val="center"/>
            <w:hideMark/>
          </w:tcPr>
          <w:p w14:paraId="3C46C602" w14:textId="2ADD3689" w:rsidR="00F35022" w:rsidRPr="005F5573" w:rsidRDefault="00F902D9" w:rsidP="005F5573">
            <w:pPr>
              <w:spacing w:after="0" w:line="240" w:lineRule="auto"/>
              <w:jc w:val="center"/>
              <w:rPr>
                <w:rFonts w:eastAsia="Times New Roman" w:cs="Calibri"/>
                <w:color w:val="000000"/>
                <w:lang w:val="fr-FR" w:eastAsia="fr-FR"/>
              </w:rPr>
            </w:pPr>
            <w:r>
              <w:rPr>
                <w:rFonts w:eastAsia="Times New Roman" w:cs="Calibri"/>
                <w:color w:val="000000"/>
                <w:lang w:val="en-US" w:eastAsia="fr-FR"/>
              </w:rPr>
              <w:t>66</w:t>
            </w:r>
          </w:p>
        </w:tc>
        <w:tc>
          <w:tcPr>
            <w:tcW w:w="400" w:type="dxa"/>
            <w:tcBorders>
              <w:top w:val="nil"/>
              <w:left w:val="single" w:sz="4" w:space="0" w:color="auto"/>
              <w:bottom w:val="single" w:sz="4" w:space="0" w:color="auto"/>
              <w:right w:val="single" w:sz="4" w:space="0" w:color="auto"/>
            </w:tcBorders>
            <w:shd w:val="clear" w:color="auto" w:fill="auto"/>
            <w:vAlign w:val="center"/>
            <w:hideMark/>
          </w:tcPr>
          <w:p w14:paraId="6499C320" w14:textId="02CE30BE"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22" w:type="dxa"/>
            <w:gridSpan w:val="2"/>
            <w:tcBorders>
              <w:top w:val="nil"/>
              <w:left w:val="nil"/>
              <w:bottom w:val="single" w:sz="4" w:space="0" w:color="auto"/>
              <w:right w:val="single" w:sz="4" w:space="0" w:color="auto"/>
            </w:tcBorders>
            <w:shd w:val="clear" w:color="auto" w:fill="auto"/>
            <w:vAlign w:val="center"/>
            <w:hideMark/>
          </w:tcPr>
          <w:p w14:paraId="79DF9377"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22" w:type="dxa"/>
            <w:gridSpan w:val="2"/>
            <w:tcBorders>
              <w:top w:val="nil"/>
              <w:left w:val="nil"/>
              <w:bottom w:val="single" w:sz="4" w:space="0" w:color="auto"/>
              <w:right w:val="single" w:sz="4" w:space="0" w:color="auto"/>
            </w:tcBorders>
            <w:shd w:val="clear" w:color="auto" w:fill="005FB6" w:themeFill="accent2"/>
            <w:vAlign w:val="center"/>
            <w:hideMark/>
          </w:tcPr>
          <w:p w14:paraId="11292B34"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03" w:type="dxa"/>
            <w:gridSpan w:val="2"/>
            <w:tcBorders>
              <w:top w:val="nil"/>
              <w:left w:val="nil"/>
              <w:bottom w:val="single" w:sz="4" w:space="0" w:color="auto"/>
              <w:right w:val="single" w:sz="4" w:space="0" w:color="auto"/>
            </w:tcBorders>
            <w:shd w:val="clear" w:color="auto" w:fill="005FB6" w:themeFill="accent2"/>
            <w:vAlign w:val="center"/>
            <w:hideMark/>
          </w:tcPr>
          <w:p w14:paraId="736B1DD0"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41" w:type="dxa"/>
            <w:gridSpan w:val="2"/>
            <w:tcBorders>
              <w:top w:val="single" w:sz="4" w:space="0" w:color="auto"/>
              <w:left w:val="nil"/>
              <w:bottom w:val="single" w:sz="4" w:space="0" w:color="auto"/>
              <w:right w:val="single" w:sz="4" w:space="0" w:color="auto"/>
            </w:tcBorders>
            <w:shd w:val="clear" w:color="auto" w:fill="005FB6" w:themeFill="accent2"/>
          </w:tcPr>
          <w:p w14:paraId="0F0C50A6" w14:textId="77777777" w:rsidR="00F35022" w:rsidRPr="005F5573" w:rsidRDefault="00F35022" w:rsidP="005F5573">
            <w:pPr>
              <w:spacing w:after="0" w:line="240" w:lineRule="auto"/>
              <w:rPr>
                <w:rFonts w:eastAsia="Times New Roman" w:cs="Calibri"/>
                <w:color w:val="000000"/>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tcPr>
          <w:p w14:paraId="548C0AEF" w14:textId="2F7AA4AD" w:rsidR="00F35022" w:rsidRPr="005F5573" w:rsidRDefault="00F35022" w:rsidP="005F5573">
            <w:pPr>
              <w:spacing w:after="0" w:line="240" w:lineRule="auto"/>
              <w:rPr>
                <w:rFonts w:eastAsia="Times New Roman" w:cs="Calibri"/>
                <w:color w:val="000000"/>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tcPr>
          <w:p w14:paraId="186D390C" w14:textId="77777777" w:rsidR="00F35022" w:rsidRPr="005F5573" w:rsidRDefault="00F35022" w:rsidP="005F5573">
            <w:pPr>
              <w:spacing w:after="0" w:line="240" w:lineRule="auto"/>
              <w:rPr>
                <w:rFonts w:eastAsia="Times New Roman" w:cs="Calibri"/>
                <w:color w:val="000000"/>
                <w:lang w:val="en-US" w:eastAsia="fr-FR"/>
              </w:rPr>
            </w:pPr>
          </w:p>
        </w:tc>
        <w:tc>
          <w:tcPr>
            <w:tcW w:w="422" w:type="dxa"/>
            <w:gridSpan w:val="2"/>
            <w:tcBorders>
              <w:top w:val="single" w:sz="4" w:space="0" w:color="auto"/>
              <w:left w:val="single" w:sz="4" w:space="0" w:color="auto"/>
              <w:bottom w:val="single" w:sz="4" w:space="0" w:color="auto"/>
              <w:right w:val="single" w:sz="4" w:space="0" w:color="auto"/>
            </w:tcBorders>
          </w:tcPr>
          <w:p w14:paraId="2FFF5A7D" w14:textId="77777777" w:rsidR="00F35022" w:rsidRPr="005F5573" w:rsidRDefault="00F35022" w:rsidP="005F5573">
            <w:pPr>
              <w:spacing w:after="0" w:line="240" w:lineRule="auto"/>
              <w:rPr>
                <w:rFonts w:eastAsia="Times New Roman" w:cs="Calibri"/>
                <w:color w:val="000000"/>
                <w:lang w:val="en-US" w:eastAsia="fr-FR"/>
              </w:rPr>
            </w:pPr>
          </w:p>
        </w:tc>
      </w:tr>
      <w:tr w:rsidR="00F35022" w:rsidRPr="005F5573" w14:paraId="0B808BBA" w14:textId="4AB6FFDD" w:rsidTr="00F35022">
        <w:trPr>
          <w:gridAfter w:val="1"/>
          <w:wAfter w:w="6" w:type="dxa"/>
          <w:trHeight w:val="480"/>
          <w:jc w:val="center"/>
        </w:trPr>
        <w:tc>
          <w:tcPr>
            <w:tcW w:w="4813" w:type="dxa"/>
            <w:tcBorders>
              <w:top w:val="nil"/>
              <w:left w:val="single" w:sz="4" w:space="0" w:color="auto"/>
              <w:bottom w:val="single" w:sz="4" w:space="0" w:color="auto"/>
              <w:right w:val="single" w:sz="4" w:space="0" w:color="auto"/>
            </w:tcBorders>
            <w:shd w:val="clear" w:color="auto" w:fill="auto"/>
            <w:vAlign w:val="center"/>
            <w:hideMark/>
          </w:tcPr>
          <w:p w14:paraId="5E657D05" w14:textId="778D3E75" w:rsidR="00F35022" w:rsidRPr="005F5573" w:rsidRDefault="00F35022" w:rsidP="00EB735E">
            <w:pPr>
              <w:spacing w:after="0" w:line="240" w:lineRule="auto"/>
              <w:rPr>
                <w:rFonts w:ascii="Lato" w:eastAsia="Times New Roman" w:hAnsi="Lato" w:cs="Calibri"/>
                <w:color w:val="000000"/>
                <w:sz w:val="18"/>
                <w:szCs w:val="18"/>
                <w:lang w:val="en-US" w:eastAsia="fr-FR"/>
              </w:rPr>
            </w:pPr>
            <w:r w:rsidRPr="005F5573">
              <w:rPr>
                <w:rFonts w:ascii="Lato" w:eastAsia="Times New Roman" w:hAnsi="Lato" w:cs="Calibri"/>
                <w:color w:val="000000"/>
                <w:sz w:val="18"/>
                <w:szCs w:val="18"/>
                <w:lang w:val="en-US" w:eastAsia="fr-FR"/>
              </w:rPr>
              <w:t xml:space="preserve">Definition of the </w:t>
            </w:r>
            <w:r>
              <w:rPr>
                <w:rFonts w:ascii="Lato" w:eastAsia="Times New Roman" w:hAnsi="Lato" w:cs="Calibri"/>
                <w:color w:val="000000"/>
                <w:sz w:val="18"/>
                <w:szCs w:val="18"/>
                <w:lang w:val="en-US" w:eastAsia="fr-FR"/>
              </w:rPr>
              <w:t>Road Map</w:t>
            </w:r>
            <w:r w:rsidRPr="005F5573">
              <w:rPr>
                <w:rFonts w:ascii="Lato" w:eastAsia="Times New Roman" w:hAnsi="Lato" w:cs="Calibri"/>
                <w:color w:val="000000"/>
                <w:sz w:val="18"/>
                <w:szCs w:val="18"/>
                <w:lang w:val="en-US" w:eastAsia="fr-FR"/>
              </w:rPr>
              <w:t xml:space="preserve"> in social protection in West Africa</w:t>
            </w:r>
            <w:r>
              <w:rPr>
                <w:rFonts w:ascii="Lato" w:eastAsia="Times New Roman" w:hAnsi="Lato" w:cs="Calibri"/>
                <w:color w:val="000000"/>
                <w:sz w:val="18"/>
                <w:szCs w:val="18"/>
                <w:lang w:val="en-US" w:eastAsia="fr-FR"/>
              </w:rPr>
              <w:t xml:space="preserve"> and drafting of deliverables</w:t>
            </w:r>
          </w:p>
        </w:tc>
        <w:tc>
          <w:tcPr>
            <w:tcW w:w="1331" w:type="dxa"/>
            <w:tcBorders>
              <w:top w:val="nil"/>
              <w:left w:val="nil"/>
              <w:bottom w:val="single" w:sz="4" w:space="0" w:color="auto"/>
              <w:right w:val="single" w:sz="4" w:space="0" w:color="auto"/>
            </w:tcBorders>
            <w:shd w:val="clear" w:color="000000" w:fill="FFFFFF"/>
            <w:vAlign w:val="center"/>
            <w:hideMark/>
          </w:tcPr>
          <w:p w14:paraId="767A1FB9" w14:textId="0381F965" w:rsidR="00F35022" w:rsidRPr="005F5573" w:rsidRDefault="003A7C57" w:rsidP="005F5573">
            <w:pPr>
              <w:spacing w:after="0" w:line="240" w:lineRule="auto"/>
              <w:jc w:val="center"/>
              <w:rPr>
                <w:rFonts w:eastAsia="Times New Roman" w:cs="Calibri"/>
                <w:color w:val="000000"/>
                <w:lang w:val="fr-FR" w:eastAsia="fr-FR"/>
              </w:rPr>
            </w:pPr>
            <w:r>
              <w:rPr>
                <w:rFonts w:eastAsia="Times New Roman" w:cs="Calibri"/>
                <w:color w:val="000000"/>
                <w:lang w:val="fr-FR" w:eastAsia="fr-FR"/>
              </w:rPr>
              <w:t>7</w:t>
            </w:r>
          </w:p>
        </w:tc>
        <w:tc>
          <w:tcPr>
            <w:tcW w:w="400" w:type="dxa"/>
            <w:tcBorders>
              <w:top w:val="nil"/>
              <w:left w:val="nil"/>
              <w:bottom w:val="single" w:sz="4" w:space="0" w:color="auto"/>
              <w:right w:val="single" w:sz="4" w:space="0" w:color="auto"/>
            </w:tcBorders>
            <w:shd w:val="clear" w:color="auto" w:fill="auto"/>
            <w:vAlign w:val="center"/>
            <w:hideMark/>
          </w:tcPr>
          <w:p w14:paraId="39E2B552" w14:textId="555AB05E"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00" w:type="dxa"/>
            <w:tcBorders>
              <w:top w:val="nil"/>
              <w:left w:val="nil"/>
              <w:bottom w:val="single" w:sz="4" w:space="0" w:color="auto"/>
              <w:right w:val="single" w:sz="4" w:space="0" w:color="auto"/>
            </w:tcBorders>
            <w:shd w:val="clear" w:color="auto" w:fill="auto"/>
            <w:vAlign w:val="center"/>
            <w:hideMark/>
          </w:tcPr>
          <w:p w14:paraId="4952D92A"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00" w:type="dxa"/>
            <w:gridSpan w:val="2"/>
            <w:tcBorders>
              <w:top w:val="nil"/>
              <w:left w:val="nil"/>
              <w:bottom w:val="single" w:sz="4" w:space="0" w:color="auto"/>
              <w:right w:val="single" w:sz="4" w:space="0" w:color="auto"/>
            </w:tcBorders>
            <w:shd w:val="clear" w:color="auto" w:fill="auto"/>
            <w:vAlign w:val="center"/>
            <w:hideMark/>
          </w:tcPr>
          <w:p w14:paraId="0A61F9F3"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00" w:type="dxa"/>
            <w:gridSpan w:val="2"/>
            <w:tcBorders>
              <w:top w:val="nil"/>
              <w:left w:val="nil"/>
              <w:bottom w:val="single" w:sz="4" w:space="0" w:color="auto"/>
              <w:right w:val="single" w:sz="4" w:space="0" w:color="auto"/>
            </w:tcBorders>
            <w:shd w:val="clear" w:color="auto" w:fill="auto"/>
            <w:vAlign w:val="center"/>
            <w:hideMark/>
          </w:tcPr>
          <w:p w14:paraId="6BBEA303"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00" w:type="dxa"/>
            <w:gridSpan w:val="2"/>
            <w:tcBorders>
              <w:top w:val="single" w:sz="4" w:space="0" w:color="auto"/>
              <w:left w:val="nil"/>
              <w:bottom w:val="single" w:sz="4" w:space="0" w:color="auto"/>
              <w:right w:val="single" w:sz="4" w:space="0" w:color="auto"/>
            </w:tcBorders>
          </w:tcPr>
          <w:p w14:paraId="25F043B7" w14:textId="77777777" w:rsidR="00F35022" w:rsidRPr="005F5573" w:rsidRDefault="00F35022" w:rsidP="005F5573">
            <w:pPr>
              <w:spacing w:after="0" w:line="240" w:lineRule="auto"/>
              <w:rPr>
                <w:rFonts w:eastAsia="Times New Roman" w:cs="Calibri"/>
                <w:color w:val="000000"/>
                <w:lang w:val="en-US" w:eastAsia="fr-FR"/>
              </w:rPr>
            </w:pPr>
          </w:p>
        </w:tc>
        <w:tc>
          <w:tcPr>
            <w:tcW w:w="494" w:type="dxa"/>
            <w:gridSpan w:val="2"/>
            <w:tcBorders>
              <w:top w:val="single" w:sz="4" w:space="0" w:color="auto"/>
              <w:left w:val="single" w:sz="4" w:space="0" w:color="auto"/>
              <w:bottom w:val="single" w:sz="4" w:space="0" w:color="auto"/>
              <w:right w:val="single" w:sz="4" w:space="0" w:color="auto"/>
            </w:tcBorders>
            <w:shd w:val="clear" w:color="auto" w:fill="005FB6" w:themeFill="accent2"/>
          </w:tcPr>
          <w:p w14:paraId="6FF5CC79" w14:textId="667EB4F0" w:rsidR="00F35022" w:rsidRPr="005F5573" w:rsidRDefault="00F35022" w:rsidP="005F5573">
            <w:pPr>
              <w:spacing w:after="0" w:line="240" w:lineRule="auto"/>
              <w:rPr>
                <w:rFonts w:eastAsia="Times New Roman" w:cs="Calibri"/>
                <w:color w:val="000000"/>
                <w:lang w:val="en-US" w:eastAsia="fr-FR"/>
              </w:rPr>
            </w:pPr>
          </w:p>
        </w:tc>
        <w:tc>
          <w:tcPr>
            <w:tcW w:w="425" w:type="dxa"/>
            <w:gridSpan w:val="2"/>
            <w:tcBorders>
              <w:top w:val="single" w:sz="4" w:space="0" w:color="auto"/>
              <w:left w:val="nil"/>
              <w:bottom w:val="single" w:sz="4" w:space="0" w:color="auto"/>
              <w:right w:val="single" w:sz="4" w:space="0" w:color="auto"/>
            </w:tcBorders>
            <w:shd w:val="clear" w:color="auto" w:fill="auto"/>
          </w:tcPr>
          <w:p w14:paraId="6F77D806" w14:textId="77777777" w:rsidR="00F35022" w:rsidRPr="005F5573" w:rsidRDefault="00F35022" w:rsidP="005F5573">
            <w:pPr>
              <w:spacing w:after="0" w:line="240" w:lineRule="auto"/>
              <w:rPr>
                <w:rFonts w:eastAsia="Times New Roman" w:cs="Calibri"/>
                <w:color w:val="000000"/>
                <w:lang w:val="en-US" w:eastAsia="fr-FR"/>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tcPr>
          <w:p w14:paraId="7D7E17DF" w14:textId="77777777" w:rsidR="00F35022" w:rsidRPr="005F5573" w:rsidRDefault="00F35022" w:rsidP="005F5573">
            <w:pPr>
              <w:spacing w:after="0" w:line="240" w:lineRule="auto"/>
              <w:rPr>
                <w:rFonts w:eastAsia="Times New Roman" w:cs="Calibri"/>
                <w:color w:val="000000"/>
                <w:lang w:val="en-US" w:eastAsia="fr-FR"/>
              </w:rPr>
            </w:pPr>
          </w:p>
        </w:tc>
      </w:tr>
      <w:tr w:rsidR="00F35022" w:rsidRPr="005F5573" w14:paraId="1F68FD4D" w14:textId="53D07D6C" w:rsidTr="00F35022">
        <w:trPr>
          <w:gridAfter w:val="1"/>
          <w:wAfter w:w="6" w:type="dxa"/>
          <w:trHeight w:val="300"/>
          <w:jc w:val="center"/>
        </w:trPr>
        <w:tc>
          <w:tcPr>
            <w:tcW w:w="4813" w:type="dxa"/>
            <w:tcBorders>
              <w:top w:val="nil"/>
              <w:left w:val="single" w:sz="4" w:space="0" w:color="auto"/>
              <w:bottom w:val="single" w:sz="4" w:space="0" w:color="auto"/>
              <w:right w:val="single" w:sz="4" w:space="0" w:color="auto"/>
            </w:tcBorders>
            <w:shd w:val="clear" w:color="auto" w:fill="auto"/>
            <w:vAlign w:val="center"/>
            <w:hideMark/>
          </w:tcPr>
          <w:p w14:paraId="5D7D05C2" w14:textId="77777777" w:rsidR="00F35022" w:rsidRPr="005F5573" w:rsidRDefault="00F35022" w:rsidP="005F5573">
            <w:pPr>
              <w:spacing w:after="0" w:line="240" w:lineRule="auto"/>
              <w:rPr>
                <w:rFonts w:ascii="Lato" w:eastAsia="Times New Roman" w:hAnsi="Lato" w:cs="Calibri"/>
                <w:color w:val="000000"/>
                <w:sz w:val="18"/>
                <w:szCs w:val="18"/>
                <w:lang w:val="en-US" w:eastAsia="fr-FR"/>
              </w:rPr>
            </w:pPr>
            <w:r w:rsidRPr="005F5573">
              <w:rPr>
                <w:rFonts w:ascii="Lato" w:eastAsia="Times New Roman" w:hAnsi="Lato" w:cs="Calibri"/>
                <w:color w:val="000000"/>
                <w:sz w:val="18"/>
                <w:szCs w:val="18"/>
                <w:lang w:eastAsia="fr-FR"/>
              </w:rPr>
              <w:t>Presentation and final review of deliverables</w:t>
            </w:r>
          </w:p>
        </w:tc>
        <w:tc>
          <w:tcPr>
            <w:tcW w:w="1331" w:type="dxa"/>
            <w:tcBorders>
              <w:top w:val="nil"/>
              <w:left w:val="nil"/>
              <w:bottom w:val="single" w:sz="4" w:space="0" w:color="auto"/>
              <w:right w:val="single" w:sz="4" w:space="0" w:color="auto"/>
            </w:tcBorders>
            <w:shd w:val="clear" w:color="000000" w:fill="FFFFFF"/>
            <w:vAlign w:val="center"/>
            <w:hideMark/>
          </w:tcPr>
          <w:p w14:paraId="2052BD3E" w14:textId="2C494014" w:rsidR="00F35022" w:rsidRPr="005F5573" w:rsidRDefault="003A7C57" w:rsidP="005F5573">
            <w:pPr>
              <w:spacing w:after="0" w:line="240" w:lineRule="auto"/>
              <w:jc w:val="center"/>
              <w:rPr>
                <w:rFonts w:eastAsia="Times New Roman" w:cs="Calibri"/>
                <w:color w:val="000000"/>
                <w:lang w:val="fr-FR" w:eastAsia="fr-FR"/>
              </w:rPr>
            </w:pPr>
            <w:r>
              <w:rPr>
                <w:rFonts w:eastAsia="Times New Roman" w:cs="Calibri"/>
                <w:color w:val="000000"/>
                <w:lang w:val="en-US" w:eastAsia="fr-FR"/>
              </w:rPr>
              <w:t>2</w:t>
            </w:r>
          </w:p>
        </w:tc>
        <w:tc>
          <w:tcPr>
            <w:tcW w:w="400" w:type="dxa"/>
            <w:tcBorders>
              <w:top w:val="nil"/>
              <w:left w:val="nil"/>
              <w:bottom w:val="single" w:sz="4" w:space="0" w:color="auto"/>
              <w:right w:val="single" w:sz="4" w:space="0" w:color="auto"/>
            </w:tcBorders>
            <w:shd w:val="clear" w:color="auto" w:fill="auto"/>
            <w:vAlign w:val="center"/>
            <w:hideMark/>
          </w:tcPr>
          <w:p w14:paraId="79BF54BD" w14:textId="3E6E1DFE"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00" w:type="dxa"/>
            <w:tcBorders>
              <w:top w:val="nil"/>
              <w:left w:val="nil"/>
              <w:bottom w:val="single" w:sz="4" w:space="0" w:color="auto"/>
              <w:right w:val="single" w:sz="4" w:space="0" w:color="auto"/>
            </w:tcBorders>
            <w:shd w:val="clear" w:color="auto" w:fill="auto"/>
            <w:vAlign w:val="center"/>
            <w:hideMark/>
          </w:tcPr>
          <w:p w14:paraId="3C22DAE9"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00" w:type="dxa"/>
            <w:gridSpan w:val="2"/>
            <w:tcBorders>
              <w:top w:val="nil"/>
              <w:left w:val="nil"/>
              <w:bottom w:val="single" w:sz="4" w:space="0" w:color="auto"/>
              <w:right w:val="single" w:sz="4" w:space="0" w:color="auto"/>
            </w:tcBorders>
            <w:shd w:val="clear" w:color="auto" w:fill="auto"/>
            <w:vAlign w:val="center"/>
            <w:hideMark/>
          </w:tcPr>
          <w:p w14:paraId="2034FDFB"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00" w:type="dxa"/>
            <w:gridSpan w:val="2"/>
            <w:tcBorders>
              <w:top w:val="nil"/>
              <w:left w:val="nil"/>
              <w:bottom w:val="single" w:sz="4" w:space="0" w:color="auto"/>
              <w:right w:val="single" w:sz="4" w:space="0" w:color="auto"/>
            </w:tcBorders>
            <w:shd w:val="clear" w:color="auto" w:fill="auto"/>
            <w:vAlign w:val="center"/>
            <w:hideMark/>
          </w:tcPr>
          <w:p w14:paraId="2C0037CA" w14:textId="77777777" w:rsidR="00F35022" w:rsidRPr="005F5573" w:rsidRDefault="00F35022" w:rsidP="005F5573">
            <w:pPr>
              <w:spacing w:after="0" w:line="240" w:lineRule="auto"/>
              <w:rPr>
                <w:rFonts w:eastAsia="Times New Roman" w:cs="Calibri"/>
                <w:color w:val="000000"/>
                <w:lang w:val="fr-FR" w:eastAsia="fr-FR"/>
              </w:rPr>
            </w:pPr>
            <w:r w:rsidRPr="005F5573">
              <w:rPr>
                <w:rFonts w:eastAsia="Times New Roman" w:cs="Calibri"/>
                <w:color w:val="000000"/>
                <w:lang w:val="en-US" w:eastAsia="fr-FR"/>
              </w:rPr>
              <w:t> </w:t>
            </w:r>
          </w:p>
        </w:tc>
        <w:tc>
          <w:tcPr>
            <w:tcW w:w="400" w:type="dxa"/>
            <w:gridSpan w:val="2"/>
            <w:tcBorders>
              <w:top w:val="nil"/>
              <w:left w:val="nil"/>
              <w:bottom w:val="single" w:sz="4" w:space="0" w:color="auto"/>
              <w:right w:val="nil"/>
            </w:tcBorders>
            <w:shd w:val="clear" w:color="auto" w:fill="auto"/>
          </w:tcPr>
          <w:p w14:paraId="17B66CF1" w14:textId="77777777" w:rsidR="00F35022" w:rsidRPr="005F5573" w:rsidRDefault="00F35022" w:rsidP="005F5573">
            <w:pPr>
              <w:spacing w:after="0" w:line="240" w:lineRule="auto"/>
              <w:rPr>
                <w:rFonts w:eastAsia="Times New Roman" w:cs="Calibri"/>
                <w:color w:val="000000"/>
                <w:lang w:val="en-US" w:eastAsia="fr-FR"/>
              </w:rPr>
            </w:pPr>
          </w:p>
        </w:tc>
        <w:tc>
          <w:tcPr>
            <w:tcW w:w="494" w:type="dxa"/>
            <w:gridSpan w:val="2"/>
            <w:tcBorders>
              <w:top w:val="nil"/>
              <w:left w:val="nil"/>
              <w:bottom w:val="single" w:sz="4" w:space="0" w:color="auto"/>
              <w:right w:val="single" w:sz="4" w:space="0" w:color="auto"/>
            </w:tcBorders>
            <w:shd w:val="clear" w:color="auto" w:fill="auto"/>
          </w:tcPr>
          <w:p w14:paraId="234D532A" w14:textId="0D6285DF" w:rsidR="00F35022" w:rsidRPr="005F5573" w:rsidRDefault="00F35022" w:rsidP="005F5573">
            <w:pPr>
              <w:spacing w:after="0" w:line="240" w:lineRule="auto"/>
              <w:rPr>
                <w:rFonts w:eastAsia="Times New Roman" w:cs="Calibri"/>
                <w:color w:val="000000"/>
                <w:lang w:val="en-US" w:eastAsia="fr-FR"/>
              </w:rPr>
            </w:pPr>
          </w:p>
        </w:tc>
        <w:tc>
          <w:tcPr>
            <w:tcW w:w="425" w:type="dxa"/>
            <w:gridSpan w:val="2"/>
            <w:tcBorders>
              <w:top w:val="single" w:sz="4" w:space="0" w:color="auto"/>
              <w:left w:val="nil"/>
              <w:bottom w:val="single" w:sz="4" w:space="0" w:color="auto"/>
              <w:right w:val="single" w:sz="4" w:space="0" w:color="auto"/>
            </w:tcBorders>
            <w:shd w:val="clear" w:color="auto" w:fill="005FB6" w:themeFill="accent2"/>
          </w:tcPr>
          <w:p w14:paraId="224ABBE9" w14:textId="77777777" w:rsidR="00F35022" w:rsidRPr="005F5573" w:rsidRDefault="00F35022" w:rsidP="005F5573">
            <w:pPr>
              <w:spacing w:after="0" w:line="240" w:lineRule="auto"/>
              <w:rPr>
                <w:rFonts w:eastAsia="Times New Roman" w:cs="Calibri"/>
                <w:color w:val="000000"/>
                <w:lang w:val="en-US" w:eastAsia="fr-FR"/>
              </w:rPr>
            </w:pPr>
          </w:p>
        </w:tc>
        <w:tc>
          <w:tcPr>
            <w:tcW w:w="429" w:type="dxa"/>
            <w:gridSpan w:val="2"/>
            <w:tcBorders>
              <w:top w:val="single" w:sz="4" w:space="0" w:color="auto"/>
              <w:left w:val="single" w:sz="4" w:space="0" w:color="auto"/>
              <w:bottom w:val="single" w:sz="4" w:space="0" w:color="auto"/>
              <w:right w:val="single" w:sz="4" w:space="0" w:color="auto"/>
            </w:tcBorders>
          </w:tcPr>
          <w:p w14:paraId="25F4878F" w14:textId="77777777" w:rsidR="00F35022" w:rsidRPr="005F5573" w:rsidRDefault="00F35022" w:rsidP="005F5573">
            <w:pPr>
              <w:spacing w:after="0" w:line="240" w:lineRule="auto"/>
              <w:rPr>
                <w:rFonts w:eastAsia="Times New Roman" w:cs="Calibri"/>
                <w:color w:val="000000"/>
                <w:lang w:val="en-US" w:eastAsia="fr-FR"/>
              </w:rPr>
            </w:pPr>
          </w:p>
        </w:tc>
      </w:tr>
      <w:tr w:rsidR="00F35022" w:rsidRPr="005F5573" w14:paraId="00BAAD3B" w14:textId="45934A8B" w:rsidTr="00F35022">
        <w:trPr>
          <w:gridAfter w:val="1"/>
          <w:wAfter w:w="6" w:type="dxa"/>
          <w:trHeight w:val="300"/>
          <w:jc w:val="center"/>
        </w:trPr>
        <w:tc>
          <w:tcPr>
            <w:tcW w:w="4813" w:type="dxa"/>
            <w:tcBorders>
              <w:top w:val="nil"/>
              <w:left w:val="single" w:sz="4" w:space="0" w:color="auto"/>
              <w:bottom w:val="single" w:sz="4" w:space="0" w:color="auto"/>
              <w:right w:val="single" w:sz="4" w:space="0" w:color="auto"/>
            </w:tcBorders>
            <w:shd w:val="clear" w:color="auto" w:fill="auto"/>
            <w:vAlign w:val="center"/>
            <w:hideMark/>
          </w:tcPr>
          <w:p w14:paraId="19CA404D" w14:textId="77777777" w:rsidR="00F35022" w:rsidRPr="005F5573" w:rsidRDefault="00F35022" w:rsidP="005F5573">
            <w:pPr>
              <w:spacing w:after="0" w:line="240" w:lineRule="auto"/>
              <w:rPr>
                <w:rFonts w:ascii="Lato" w:eastAsia="Times New Roman" w:hAnsi="Lato" w:cs="Calibri"/>
                <w:b/>
                <w:bCs/>
                <w:color w:val="000000"/>
                <w:sz w:val="18"/>
                <w:szCs w:val="18"/>
                <w:lang w:val="fr-FR" w:eastAsia="fr-FR"/>
              </w:rPr>
            </w:pPr>
            <w:r w:rsidRPr="005F5573">
              <w:rPr>
                <w:rFonts w:ascii="Lato" w:eastAsia="Times New Roman" w:hAnsi="Lato" w:cs="Calibri"/>
                <w:b/>
                <w:bCs/>
                <w:color w:val="000000"/>
                <w:sz w:val="18"/>
                <w:szCs w:val="18"/>
                <w:lang w:eastAsia="fr-FR"/>
              </w:rPr>
              <w:t>TOTAL</w:t>
            </w:r>
          </w:p>
        </w:tc>
        <w:tc>
          <w:tcPr>
            <w:tcW w:w="1331" w:type="dxa"/>
            <w:tcBorders>
              <w:top w:val="nil"/>
              <w:left w:val="nil"/>
              <w:bottom w:val="single" w:sz="4" w:space="0" w:color="auto"/>
              <w:right w:val="single" w:sz="4" w:space="0" w:color="auto"/>
            </w:tcBorders>
            <w:shd w:val="clear" w:color="000000" w:fill="FFFFFF"/>
            <w:vAlign w:val="center"/>
            <w:hideMark/>
          </w:tcPr>
          <w:p w14:paraId="7F118ED4" w14:textId="633F18D1" w:rsidR="00F35022" w:rsidRPr="005F5573" w:rsidRDefault="00F902D9" w:rsidP="005F5573">
            <w:pPr>
              <w:spacing w:after="0" w:line="240" w:lineRule="auto"/>
              <w:jc w:val="center"/>
              <w:rPr>
                <w:rFonts w:eastAsia="Times New Roman" w:cs="Calibri"/>
                <w:b/>
                <w:bCs/>
                <w:color w:val="000000"/>
                <w:lang w:val="fr-FR" w:eastAsia="fr-FR"/>
              </w:rPr>
            </w:pPr>
            <w:r>
              <w:rPr>
                <w:rFonts w:eastAsia="Times New Roman" w:cs="Calibri"/>
                <w:b/>
                <w:bCs/>
                <w:color w:val="000000"/>
                <w:lang w:val="fr-FR" w:eastAsia="fr-FR"/>
              </w:rPr>
              <w:t>30</w:t>
            </w:r>
          </w:p>
        </w:tc>
        <w:tc>
          <w:tcPr>
            <w:tcW w:w="400" w:type="dxa"/>
            <w:tcBorders>
              <w:top w:val="nil"/>
              <w:left w:val="nil"/>
              <w:bottom w:val="single" w:sz="4" w:space="0" w:color="auto"/>
              <w:right w:val="single" w:sz="4" w:space="0" w:color="auto"/>
            </w:tcBorders>
            <w:shd w:val="clear" w:color="auto" w:fill="auto"/>
            <w:vAlign w:val="center"/>
            <w:hideMark/>
          </w:tcPr>
          <w:p w14:paraId="33448B0D" w14:textId="7DB136A3" w:rsidR="00F35022" w:rsidRPr="005F5573" w:rsidRDefault="00F35022" w:rsidP="005F5573">
            <w:pPr>
              <w:spacing w:after="0" w:line="240" w:lineRule="auto"/>
              <w:rPr>
                <w:rFonts w:eastAsia="Times New Roman" w:cs="Calibri"/>
                <w:b/>
                <w:bCs/>
                <w:color w:val="000000"/>
                <w:lang w:val="fr-FR" w:eastAsia="fr-FR"/>
              </w:rPr>
            </w:pPr>
            <w:r w:rsidRPr="005F5573">
              <w:rPr>
                <w:rFonts w:eastAsia="Times New Roman" w:cs="Calibri"/>
                <w:b/>
                <w:bCs/>
                <w:color w:val="000000"/>
                <w:lang w:val="en-US" w:eastAsia="fr-FR"/>
              </w:rPr>
              <w:t> </w:t>
            </w:r>
          </w:p>
        </w:tc>
        <w:tc>
          <w:tcPr>
            <w:tcW w:w="400" w:type="dxa"/>
            <w:tcBorders>
              <w:top w:val="nil"/>
              <w:left w:val="nil"/>
              <w:bottom w:val="single" w:sz="4" w:space="0" w:color="auto"/>
              <w:right w:val="single" w:sz="4" w:space="0" w:color="auto"/>
            </w:tcBorders>
            <w:shd w:val="clear" w:color="auto" w:fill="auto"/>
            <w:vAlign w:val="center"/>
            <w:hideMark/>
          </w:tcPr>
          <w:p w14:paraId="679730E3" w14:textId="77777777" w:rsidR="00F35022" w:rsidRPr="005F5573" w:rsidRDefault="00F35022" w:rsidP="005F5573">
            <w:pPr>
              <w:spacing w:after="0" w:line="240" w:lineRule="auto"/>
              <w:rPr>
                <w:rFonts w:eastAsia="Times New Roman" w:cs="Calibri"/>
                <w:b/>
                <w:bCs/>
                <w:color w:val="000000"/>
                <w:lang w:val="fr-FR" w:eastAsia="fr-FR"/>
              </w:rPr>
            </w:pPr>
            <w:r w:rsidRPr="005F5573">
              <w:rPr>
                <w:rFonts w:eastAsia="Times New Roman" w:cs="Calibri"/>
                <w:b/>
                <w:bCs/>
                <w:color w:val="000000"/>
                <w:lang w:val="en-US" w:eastAsia="fr-FR"/>
              </w:rPr>
              <w:t> </w:t>
            </w:r>
          </w:p>
        </w:tc>
        <w:tc>
          <w:tcPr>
            <w:tcW w:w="400" w:type="dxa"/>
            <w:gridSpan w:val="2"/>
            <w:tcBorders>
              <w:top w:val="nil"/>
              <w:left w:val="nil"/>
              <w:bottom w:val="single" w:sz="4" w:space="0" w:color="auto"/>
              <w:right w:val="single" w:sz="4" w:space="0" w:color="auto"/>
            </w:tcBorders>
            <w:shd w:val="clear" w:color="auto" w:fill="auto"/>
            <w:vAlign w:val="center"/>
            <w:hideMark/>
          </w:tcPr>
          <w:p w14:paraId="2E3B5307" w14:textId="77777777" w:rsidR="00F35022" w:rsidRPr="005F5573" w:rsidRDefault="00F35022" w:rsidP="005F5573">
            <w:pPr>
              <w:spacing w:after="0" w:line="240" w:lineRule="auto"/>
              <w:rPr>
                <w:rFonts w:eastAsia="Times New Roman" w:cs="Calibri"/>
                <w:b/>
                <w:bCs/>
                <w:color w:val="000000"/>
                <w:lang w:val="fr-FR" w:eastAsia="fr-FR"/>
              </w:rPr>
            </w:pPr>
            <w:r w:rsidRPr="005F5573">
              <w:rPr>
                <w:rFonts w:eastAsia="Times New Roman" w:cs="Calibri"/>
                <w:b/>
                <w:bCs/>
                <w:color w:val="000000"/>
                <w:lang w:val="en-US" w:eastAsia="fr-FR"/>
              </w:rPr>
              <w:t> </w:t>
            </w:r>
          </w:p>
        </w:tc>
        <w:tc>
          <w:tcPr>
            <w:tcW w:w="400" w:type="dxa"/>
            <w:gridSpan w:val="2"/>
            <w:tcBorders>
              <w:top w:val="nil"/>
              <w:left w:val="nil"/>
              <w:bottom w:val="single" w:sz="4" w:space="0" w:color="auto"/>
              <w:right w:val="single" w:sz="4" w:space="0" w:color="auto"/>
            </w:tcBorders>
            <w:shd w:val="clear" w:color="auto" w:fill="auto"/>
            <w:vAlign w:val="center"/>
            <w:hideMark/>
          </w:tcPr>
          <w:p w14:paraId="34ECEFDC" w14:textId="77777777" w:rsidR="00F35022" w:rsidRPr="005F5573" w:rsidRDefault="00F35022" w:rsidP="005F5573">
            <w:pPr>
              <w:spacing w:after="0" w:line="240" w:lineRule="auto"/>
              <w:rPr>
                <w:rFonts w:eastAsia="Times New Roman" w:cs="Calibri"/>
                <w:b/>
                <w:bCs/>
                <w:color w:val="000000"/>
                <w:lang w:val="fr-FR" w:eastAsia="fr-FR"/>
              </w:rPr>
            </w:pPr>
            <w:r w:rsidRPr="005F5573">
              <w:rPr>
                <w:rFonts w:eastAsia="Times New Roman" w:cs="Calibri"/>
                <w:b/>
                <w:bCs/>
                <w:color w:val="000000"/>
                <w:lang w:val="en-US" w:eastAsia="fr-FR"/>
              </w:rPr>
              <w:t> </w:t>
            </w:r>
          </w:p>
        </w:tc>
        <w:tc>
          <w:tcPr>
            <w:tcW w:w="400" w:type="dxa"/>
            <w:gridSpan w:val="2"/>
            <w:tcBorders>
              <w:top w:val="nil"/>
              <w:left w:val="nil"/>
              <w:bottom w:val="single" w:sz="4" w:space="0" w:color="auto"/>
              <w:right w:val="nil"/>
            </w:tcBorders>
          </w:tcPr>
          <w:p w14:paraId="1E4A4EBD" w14:textId="77777777" w:rsidR="00F35022" w:rsidRPr="005F5573" w:rsidRDefault="00F35022" w:rsidP="005F5573">
            <w:pPr>
              <w:spacing w:after="0" w:line="240" w:lineRule="auto"/>
              <w:rPr>
                <w:rFonts w:eastAsia="Times New Roman" w:cs="Calibri"/>
                <w:b/>
                <w:bCs/>
                <w:color w:val="000000"/>
                <w:lang w:val="en-US" w:eastAsia="fr-FR"/>
              </w:rPr>
            </w:pPr>
          </w:p>
        </w:tc>
        <w:tc>
          <w:tcPr>
            <w:tcW w:w="494" w:type="dxa"/>
            <w:gridSpan w:val="2"/>
            <w:tcBorders>
              <w:top w:val="nil"/>
              <w:left w:val="nil"/>
              <w:bottom w:val="single" w:sz="4" w:space="0" w:color="auto"/>
              <w:right w:val="single" w:sz="4" w:space="0" w:color="auto"/>
            </w:tcBorders>
          </w:tcPr>
          <w:p w14:paraId="011068D2" w14:textId="4C7E247B" w:rsidR="00F35022" w:rsidRPr="005F5573" w:rsidRDefault="00F35022" w:rsidP="005F5573">
            <w:pPr>
              <w:spacing w:after="0" w:line="240" w:lineRule="auto"/>
              <w:rPr>
                <w:rFonts w:eastAsia="Times New Roman" w:cs="Calibri"/>
                <w:b/>
                <w:bCs/>
                <w:color w:val="000000"/>
                <w:lang w:val="en-US" w:eastAsia="fr-FR"/>
              </w:rPr>
            </w:pPr>
          </w:p>
        </w:tc>
        <w:tc>
          <w:tcPr>
            <w:tcW w:w="425" w:type="dxa"/>
            <w:gridSpan w:val="2"/>
            <w:tcBorders>
              <w:top w:val="single" w:sz="4" w:space="0" w:color="auto"/>
              <w:left w:val="nil"/>
              <w:bottom w:val="single" w:sz="4" w:space="0" w:color="auto"/>
              <w:right w:val="single" w:sz="4" w:space="0" w:color="auto"/>
            </w:tcBorders>
          </w:tcPr>
          <w:p w14:paraId="2EA120FD" w14:textId="77777777" w:rsidR="00F35022" w:rsidRPr="005F5573" w:rsidRDefault="00F35022" w:rsidP="005F5573">
            <w:pPr>
              <w:spacing w:after="0" w:line="240" w:lineRule="auto"/>
              <w:rPr>
                <w:rFonts w:eastAsia="Times New Roman" w:cs="Calibri"/>
                <w:b/>
                <w:bCs/>
                <w:color w:val="000000"/>
                <w:lang w:val="en-US" w:eastAsia="fr-FR"/>
              </w:rPr>
            </w:pPr>
          </w:p>
        </w:tc>
        <w:tc>
          <w:tcPr>
            <w:tcW w:w="429" w:type="dxa"/>
            <w:gridSpan w:val="2"/>
            <w:tcBorders>
              <w:top w:val="single" w:sz="4" w:space="0" w:color="auto"/>
              <w:left w:val="single" w:sz="4" w:space="0" w:color="auto"/>
              <w:bottom w:val="single" w:sz="4" w:space="0" w:color="auto"/>
              <w:right w:val="single" w:sz="4" w:space="0" w:color="auto"/>
            </w:tcBorders>
          </w:tcPr>
          <w:p w14:paraId="16FDAD28" w14:textId="77777777" w:rsidR="00F35022" w:rsidRPr="005F5573" w:rsidRDefault="00F35022" w:rsidP="005F5573">
            <w:pPr>
              <w:spacing w:after="0" w:line="240" w:lineRule="auto"/>
              <w:rPr>
                <w:rFonts w:eastAsia="Times New Roman" w:cs="Calibri"/>
                <w:b/>
                <w:bCs/>
                <w:color w:val="000000"/>
                <w:lang w:val="en-US" w:eastAsia="fr-FR"/>
              </w:rPr>
            </w:pPr>
          </w:p>
        </w:tc>
      </w:tr>
    </w:tbl>
    <w:p w14:paraId="375F296B" w14:textId="530DF715" w:rsidR="0017120C" w:rsidRPr="00BC4530" w:rsidRDefault="0017120C" w:rsidP="0017120C">
      <w:pPr>
        <w:rPr>
          <w:lang w:val="en-US"/>
        </w:rPr>
      </w:pPr>
    </w:p>
    <w:p w14:paraId="39A5B830" w14:textId="77777777" w:rsidR="0017120C" w:rsidRPr="00BC4530" w:rsidRDefault="0017120C" w:rsidP="0017120C">
      <w:pPr>
        <w:pStyle w:val="Ttulo2"/>
        <w:rPr>
          <w:lang w:val="en-US"/>
        </w:rPr>
      </w:pPr>
      <w:r w:rsidRPr="00BC4530">
        <w:rPr>
          <w:lang w:val="en-US"/>
        </w:rPr>
        <w:t>PROFILE OF THE CONSULTANT</w:t>
      </w:r>
      <w:r w:rsidR="003C4811" w:rsidRPr="00BC4530">
        <w:rPr>
          <w:lang w:val="en-US"/>
        </w:rPr>
        <w:t>/PROJECT TEAM</w:t>
      </w:r>
    </w:p>
    <w:p w14:paraId="066B9CAA" w14:textId="177B4CBA" w:rsidR="001624D1" w:rsidRPr="00BC4530" w:rsidRDefault="001624D1" w:rsidP="008C271B">
      <w:pPr>
        <w:jc w:val="both"/>
        <w:rPr>
          <w:rFonts w:asciiTheme="minorHAnsi" w:hAnsiTheme="minorHAnsi"/>
          <w:lang w:val="en-US"/>
        </w:rPr>
      </w:pPr>
      <w:r w:rsidRPr="00BC4530">
        <w:rPr>
          <w:rFonts w:asciiTheme="minorHAnsi" w:hAnsiTheme="minorHAnsi"/>
          <w:lang w:val="en-US"/>
        </w:rPr>
        <w:t>The consultancy might be implemented by a team (</w:t>
      </w:r>
      <w:r w:rsidR="0001492E" w:rsidRPr="00BC4530">
        <w:rPr>
          <w:rFonts w:asciiTheme="minorHAnsi" w:hAnsiTheme="minorHAnsi"/>
          <w:lang w:val="en-US"/>
        </w:rPr>
        <w:t>e.g. ju</w:t>
      </w:r>
      <w:r w:rsidRPr="00BC4530">
        <w:rPr>
          <w:rFonts w:asciiTheme="minorHAnsi" w:hAnsiTheme="minorHAnsi"/>
          <w:lang w:val="en-US"/>
        </w:rPr>
        <w:t xml:space="preserve">nior </w:t>
      </w:r>
      <w:r w:rsidR="0001492E" w:rsidRPr="00BC4530">
        <w:rPr>
          <w:rFonts w:asciiTheme="minorHAnsi" w:hAnsiTheme="minorHAnsi"/>
          <w:lang w:val="en-US"/>
        </w:rPr>
        <w:t xml:space="preserve">and senior </w:t>
      </w:r>
      <w:r w:rsidRPr="00BC4530">
        <w:rPr>
          <w:rFonts w:asciiTheme="minorHAnsi" w:hAnsiTheme="minorHAnsi"/>
          <w:lang w:val="en-US"/>
        </w:rPr>
        <w:t>category expert</w:t>
      </w:r>
      <w:r w:rsidR="0001492E" w:rsidRPr="00BC4530">
        <w:rPr>
          <w:rFonts w:asciiTheme="minorHAnsi" w:hAnsiTheme="minorHAnsi"/>
          <w:lang w:val="en-US"/>
        </w:rPr>
        <w:t>s)</w:t>
      </w:r>
      <w:r w:rsidRPr="00BC4530">
        <w:rPr>
          <w:rFonts w:asciiTheme="minorHAnsi" w:hAnsiTheme="minorHAnsi"/>
          <w:lang w:val="en-US"/>
        </w:rPr>
        <w:t xml:space="preserve"> or by a</w:t>
      </w:r>
      <w:r w:rsidR="0001492E" w:rsidRPr="00BC4530">
        <w:rPr>
          <w:rFonts w:asciiTheme="minorHAnsi" w:hAnsiTheme="minorHAnsi"/>
          <w:lang w:val="en-US"/>
        </w:rPr>
        <w:t xml:space="preserve"> single expert</w:t>
      </w:r>
      <w:r w:rsidRPr="00BC4530">
        <w:rPr>
          <w:rFonts w:asciiTheme="minorHAnsi" w:hAnsiTheme="minorHAnsi"/>
          <w:lang w:val="en-US"/>
        </w:rPr>
        <w:t xml:space="preserve"> covering all the expertise required. T</w:t>
      </w:r>
      <w:r w:rsidRPr="00BC4530">
        <w:rPr>
          <w:rFonts w:asciiTheme="minorHAnsi" w:hAnsiTheme="minorHAnsi"/>
        </w:rPr>
        <w:t>he minimum skills required from the expert or from the team are listed below.</w:t>
      </w:r>
    </w:p>
    <w:p w14:paraId="25BDB357" w14:textId="77777777" w:rsidR="001624D1" w:rsidRPr="00BC4530" w:rsidRDefault="001624D1" w:rsidP="0001492E">
      <w:pPr>
        <w:jc w:val="both"/>
        <w:rPr>
          <w:rFonts w:asciiTheme="minorHAnsi" w:hAnsiTheme="minorHAnsi"/>
          <w:lang w:val="en-US"/>
        </w:rPr>
      </w:pPr>
      <w:r w:rsidRPr="00BC4530">
        <w:rPr>
          <w:rFonts w:asciiTheme="minorHAnsi" w:hAnsiTheme="minorHAnsi"/>
          <w:lang w:val="en-US"/>
        </w:rPr>
        <w:t>Qualification and skills:</w:t>
      </w:r>
    </w:p>
    <w:p w14:paraId="2597CF7F" w14:textId="640585C6" w:rsidR="0017120C" w:rsidRPr="00BC4530" w:rsidRDefault="001624D1" w:rsidP="0001492E">
      <w:pPr>
        <w:pStyle w:val="Prrafodelista"/>
        <w:numPr>
          <w:ilvl w:val="0"/>
          <w:numId w:val="11"/>
        </w:numPr>
        <w:jc w:val="both"/>
        <w:rPr>
          <w:rFonts w:asciiTheme="minorHAnsi" w:hAnsiTheme="minorHAnsi"/>
          <w:sz w:val="22"/>
          <w:lang w:val="en-US"/>
        </w:rPr>
      </w:pPr>
      <w:r w:rsidRPr="00BC4530">
        <w:rPr>
          <w:rFonts w:asciiTheme="minorHAnsi" w:hAnsiTheme="minorHAnsi"/>
          <w:sz w:val="22"/>
          <w:lang w:val="en-US"/>
        </w:rPr>
        <w:t>Master o</w:t>
      </w:r>
      <w:r w:rsidR="008823C9" w:rsidRPr="00BC4530">
        <w:rPr>
          <w:rFonts w:asciiTheme="minorHAnsi" w:hAnsiTheme="minorHAnsi"/>
          <w:sz w:val="22"/>
          <w:lang w:val="en-US"/>
        </w:rPr>
        <w:t>r</w:t>
      </w:r>
      <w:r w:rsidRPr="00BC4530">
        <w:rPr>
          <w:rFonts w:asciiTheme="minorHAnsi" w:hAnsiTheme="minorHAnsi"/>
          <w:sz w:val="22"/>
          <w:lang w:val="en-US"/>
        </w:rPr>
        <w:t xml:space="preserve"> PhD in </w:t>
      </w:r>
      <w:r w:rsidR="00A373F2" w:rsidRPr="00BC4530">
        <w:rPr>
          <w:rFonts w:asciiTheme="minorHAnsi" w:hAnsiTheme="minorHAnsi"/>
          <w:sz w:val="22"/>
          <w:lang w:val="en-US"/>
        </w:rPr>
        <w:t>Social protection</w:t>
      </w:r>
    </w:p>
    <w:p w14:paraId="44057DCB" w14:textId="2C56BA8B" w:rsidR="001624D1" w:rsidRPr="00BC4530" w:rsidRDefault="001624D1" w:rsidP="0001492E">
      <w:pPr>
        <w:pStyle w:val="Prrafodelista"/>
        <w:numPr>
          <w:ilvl w:val="0"/>
          <w:numId w:val="11"/>
        </w:numPr>
        <w:jc w:val="both"/>
        <w:rPr>
          <w:rFonts w:asciiTheme="minorHAnsi" w:hAnsiTheme="minorHAnsi"/>
          <w:sz w:val="22"/>
          <w:lang w:val="en-US"/>
        </w:rPr>
      </w:pPr>
      <w:r w:rsidRPr="00BC4530">
        <w:rPr>
          <w:rFonts w:asciiTheme="minorHAnsi" w:hAnsiTheme="minorHAnsi"/>
          <w:sz w:val="22"/>
          <w:lang w:val="en-US"/>
        </w:rPr>
        <w:t>Minimum 5 years of experience in the area of Social protection</w:t>
      </w:r>
    </w:p>
    <w:p w14:paraId="163F3EB1" w14:textId="5EB423A7" w:rsidR="001624D1" w:rsidRDefault="001624D1" w:rsidP="0001492E">
      <w:pPr>
        <w:pStyle w:val="Prrafodelista"/>
        <w:numPr>
          <w:ilvl w:val="0"/>
          <w:numId w:val="11"/>
        </w:numPr>
        <w:jc w:val="both"/>
        <w:rPr>
          <w:rFonts w:asciiTheme="minorHAnsi" w:hAnsiTheme="minorHAnsi"/>
          <w:sz w:val="22"/>
          <w:lang w:val="en-US"/>
        </w:rPr>
      </w:pPr>
      <w:r w:rsidRPr="00BC4530">
        <w:rPr>
          <w:rFonts w:asciiTheme="minorHAnsi" w:hAnsiTheme="minorHAnsi"/>
          <w:sz w:val="22"/>
          <w:lang w:val="en-US"/>
        </w:rPr>
        <w:t xml:space="preserve">At least 3 years of experience in consultancy projects or activities applying participatory facilitation </w:t>
      </w:r>
      <w:r w:rsidR="008C271B" w:rsidRPr="00BC4530">
        <w:rPr>
          <w:rFonts w:asciiTheme="minorHAnsi" w:hAnsiTheme="minorHAnsi"/>
          <w:sz w:val="22"/>
          <w:lang w:val="en-US"/>
        </w:rPr>
        <w:t xml:space="preserve">and </w:t>
      </w:r>
      <w:r w:rsidR="008632DD" w:rsidRPr="00BC4530">
        <w:rPr>
          <w:rFonts w:asciiTheme="minorHAnsi" w:hAnsiTheme="minorHAnsi"/>
          <w:sz w:val="22"/>
          <w:lang w:val="en-US"/>
        </w:rPr>
        <w:t xml:space="preserve">training </w:t>
      </w:r>
      <w:r w:rsidRPr="00BC4530">
        <w:rPr>
          <w:rFonts w:asciiTheme="minorHAnsi" w:hAnsiTheme="minorHAnsi"/>
          <w:sz w:val="22"/>
          <w:lang w:val="en-US"/>
        </w:rPr>
        <w:t>techniques</w:t>
      </w:r>
    </w:p>
    <w:p w14:paraId="3FC8A166" w14:textId="0D50AE53" w:rsidR="009244D1" w:rsidRPr="00BC4530" w:rsidRDefault="009244D1" w:rsidP="0001492E">
      <w:pPr>
        <w:pStyle w:val="Prrafodelista"/>
        <w:numPr>
          <w:ilvl w:val="0"/>
          <w:numId w:val="11"/>
        </w:numPr>
        <w:jc w:val="both"/>
        <w:rPr>
          <w:rFonts w:asciiTheme="minorHAnsi" w:hAnsiTheme="minorHAnsi"/>
          <w:sz w:val="22"/>
          <w:lang w:val="en-US"/>
        </w:rPr>
      </w:pPr>
      <w:r>
        <w:rPr>
          <w:rFonts w:asciiTheme="minorHAnsi" w:hAnsiTheme="minorHAnsi"/>
          <w:sz w:val="22"/>
          <w:lang w:val="en-US"/>
        </w:rPr>
        <w:t>At least 3 years of experience in West Africa</w:t>
      </w:r>
    </w:p>
    <w:p w14:paraId="563C9BB2" w14:textId="6FA0E4D1" w:rsidR="001624D1" w:rsidRPr="00BC4530" w:rsidRDefault="001624D1" w:rsidP="0001492E">
      <w:pPr>
        <w:pStyle w:val="Prrafodelista"/>
        <w:numPr>
          <w:ilvl w:val="0"/>
          <w:numId w:val="11"/>
        </w:numPr>
        <w:jc w:val="both"/>
        <w:rPr>
          <w:rFonts w:asciiTheme="minorHAnsi" w:hAnsiTheme="minorHAnsi"/>
          <w:sz w:val="22"/>
          <w:lang w:val="en-US"/>
        </w:rPr>
      </w:pPr>
      <w:r w:rsidRPr="00BC4530">
        <w:rPr>
          <w:rFonts w:asciiTheme="minorHAnsi" w:hAnsiTheme="minorHAnsi"/>
          <w:sz w:val="22"/>
          <w:lang w:val="en-US"/>
        </w:rPr>
        <w:t>Good knowledge of the humanitarian sector</w:t>
      </w:r>
    </w:p>
    <w:p w14:paraId="66C453DA" w14:textId="3DE63FDC" w:rsidR="0001492E" w:rsidRPr="00BC4530" w:rsidRDefault="0001492E" w:rsidP="0001492E">
      <w:pPr>
        <w:pStyle w:val="Prrafodelista"/>
        <w:numPr>
          <w:ilvl w:val="0"/>
          <w:numId w:val="11"/>
        </w:numPr>
        <w:jc w:val="both"/>
        <w:rPr>
          <w:rFonts w:asciiTheme="minorHAnsi" w:hAnsiTheme="minorHAnsi"/>
          <w:sz w:val="22"/>
          <w:lang w:val="en-US"/>
        </w:rPr>
      </w:pPr>
      <w:r w:rsidRPr="00BC4530">
        <w:rPr>
          <w:rFonts w:asciiTheme="minorHAnsi" w:hAnsiTheme="minorHAnsi"/>
          <w:sz w:val="22"/>
          <w:lang w:val="en-US"/>
        </w:rPr>
        <w:t>Good knowledge of nutrition security will be an asset</w:t>
      </w:r>
    </w:p>
    <w:p w14:paraId="17D4567C" w14:textId="6F2E6E37" w:rsidR="001624D1" w:rsidRPr="00BC4530" w:rsidRDefault="001624D1" w:rsidP="0001492E">
      <w:pPr>
        <w:pStyle w:val="Prrafodelista"/>
        <w:numPr>
          <w:ilvl w:val="0"/>
          <w:numId w:val="11"/>
        </w:numPr>
        <w:jc w:val="both"/>
        <w:rPr>
          <w:rFonts w:asciiTheme="minorHAnsi" w:hAnsiTheme="minorHAnsi"/>
          <w:sz w:val="22"/>
          <w:lang w:val="en-US"/>
        </w:rPr>
      </w:pPr>
      <w:r w:rsidRPr="00BC4530">
        <w:rPr>
          <w:rFonts w:asciiTheme="minorHAnsi" w:hAnsiTheme="minorHAnsi"/>
          <w:sz w:val="22"/>
        </w:rPr>
        <w:t xml:space="preserve">Good command of spoken and written </w:t>
      </w:r>
      <w:r w:rsidR="009244D1" w:rsidRPr="00BC4530">
        <w:rPr>
          <w:rFonts w:asciiTheme="minorHAnsi" w:hAnsiTheme="minorHAnsi"/>
          <w:sz w:val="22"/>
        </w:rPr>
        <w:t>French</w:t>
      </w:r>
      <w:r w:rsidR="009244D1">
        <w:rPr>
          <w:rFonts w:asciiTheme="minorHAnsi" w:hAnsiTheme="minorHAnsi"/>
          <w:sz w:val="22"/>
        </w:rPr>
        <w:t xml:space="preserve"> and</w:t>
      </w:r>
      <w:r w:rsidR="009244D1" w:rsidRPr="00BC4530">
        <w:rPr>
          <w:rFonts w:asciiTheme="minorHAnsi" w:hAnsiTheme="minorHAnsi"/>
          <w:sz w:val="22"/>
        </w:rPr>
        <w:t xml:space="preserve"> </w:t>
      </w:r>
      <w:r w:rsidRPr="00BC4530">
        <w:rPr>
          <w:rFonts w:asciiTheme="minorHAnsi" w:hAnsiTheme="minorHAnsi"/>
          <w:sz w:val="22"/>
        </w:rPr>
        <w:t xml:space="preserve">English </w:t>
      </w:r>
    </w:p>
    <w:p w14:paraId="632A3D95" w14:textId="41F08AB1" w:rsidR="001624D1" w:rsidRPr="00BC4530" w:rsidRDefault="001624D1" w:rsidP="0001492E">
      <w:pPr>
        <w:pStyle w:val="Prrafodelista"/>
        <w:numPr>
          <w:ilvl w:val="0"/>
          <w:numId w:val="11"/>
        </w:numPr>
        <w:jc w:val="both"/>
        <w:rPr>
          <w:rFonts w:asciiTheme="minorHAnsi" w:hAnsiTheme="minorHAnsi"/>
          <w:sz w:val="22"/>
          <w:lang w:val="en-US"/>
        </w:rPr>
      </w:pPr>
      <w:r w:rsidRPr="00BC4530">
        <w:rPr>
          <w:rFonts w:asciiTheme="minorHAnsi" w:hAnsiTheme="minorHAnsi"/>
          <w:sz w:val="22"/>
          <w:lang w:val="en-US"/>
        </w:rPr>
        <w:t>Full computer literacy</w:t>
      </w:r>
    </w:p>
    <w:p w14:paraId="393D377C" w14:textId="77777777" w:rsidR="0017120C" w:rsidRPr="00BC4530" w:rsidRDefault="0017120C" w:rsidP="0017120C">
      <w:pPr>
        <w:rPr>
          <w:lang w:val="en-US"/>
        </w:rPr>
      </w:pPr>
    </w:p>
    <w:p w14:paraId="1EB96DE0" w14:textId="77777777" w:rsidR="00B576BF" w:rsidRPr="00BC4530" w:rsidRDefault="00B576BF" w:rsidP="00B576BF">
      <w:pPr>
        <w:pStyle w:val="Ttulo2"/>
        <w:rPr>
          <w:lang w:val="en-US"/>
        </w:rPr>
      </w:pPr>
      <w:r w:rsidRPr="00BC4530">
        <w:rPr>
          <w:lang w:val="en-US"/>
        </w:rPr>
        <w:t>LOGISTICS AND FINANCIAL CONDITIONS</w:t>
      </w:r>
    </w:p>
    <w:p w14:paraId="4620E9F7" w14:textId="54DA2535" w:rsidR="00B576BF" w:rsidRPr="00BC4530" w:rsidRDefault="00B576BF" w:rsidP="00B576BF">
      <w:pPr>
        <w:rPr>
          <w:rFonts w:asciiTheme="minorHAnsi" w:hAnsiTheme="minorHAnsi"/>
          <w:lang w:val="en-US"/>
        </w:rPr>
      </w:pPr>
      <w:r w:rsidRPr="00BC4530">
        <w:rPr>
          <w:rFonts w:asciiTheme="minorHAnsi" w:hAnsiTheme="minorHAnsi"/>
          <w:lang w:val="en-US"/>
        </w:rPr>
        <w:t xml:space="preserve">Possibility of home-based consultancy, with a good access to internet (but also can be based in </w:t>
      </w:r>
      <w:r w:rsidR="00AE107F">
        <w:rPr>
          <w:rFonts w:asciiTheme="minorHAnsi" w:hAnsiTheme="minorHAnsi"/>
          <w:lang w:val="en-US"/>
        </w:rPr>
        <w:t>Dakar</w:t>
      </w:r>
      <w:r w:rsidRPr="00BC4530">
        <w:rPr>
          <w:rFonts w:asciiTheme="minorHAnsi" w:hAnsiTheme="minorHAnsi"/>
          <w:lang w:val="en-US"/>
        </w:rPr>
        <w:t>).</w:t>
      </w:r>
    </w:p>
    <w:p w14:paraId="74E34BB7" w14:textId="00A1F53C" w:rsidR="0001492E" w:rsidRPr="00BC4530" w:rsidRDefault="0001492E" w:rsidP="0001492E">
      <w:pPr>
        <w:rPr>
          <w:rFonts w:asciiTheme="minorHAnsi" w:hAnsiTheme="minorHAnsi"/>
          <w:lang w:val="en-US"/>
        </w:rPr>
      </w:pPr>
      <w:r w:rsidRPr="00BC4530">
        <w:rPr>
          <w:rFonts w:asciiTheme="minorHAnsi" w:hAnsiTheme="minorHAnsi"/>
          <w:lang w:val="en-US"/>
        </w:rPr>
        <w:t>Flexible timetable to adapt to the time zone and availability of the contributors.</w:t>
      </w:r>
    </w:p>
    <w:p w14:paraId="6144929D" w14:textId="572B60C5" w:rsidR="00B576BF" w:rsidRPr="00BC4530" w:rsidRDefault="00B576BF" w:rsidP="0017120C">
      <w:pPr>
        <w:rPr>
          <w:rFonts w:asciiTheme="minorHAnsi" w:hAnsiTheme="minorHAnsi"/>
          <w:lang w:val="en-US"/>
        </w:rPr>
      </w:pPr>
      <w:r w:rsidRPr="00BC4530">
        <w:rPr>
          <w:rFonts w:asciiTheme="minorHAnsi" w:hAnsiTheme="minorHAnsi"/>
          <w:lang w:val="en-US"/>
        </w:rPr>
        <w:t>The consultant</w:t>
      </w:r>
      <w:r w:rsidR="008632DD" w:rsidRPr="00BC4530">
        <w:rPr>
          <w:rFonts w:asciiTheme="minorHAnsi" w:hAnsiTheme="minorHAnsi"/>
          <w:lang w:val="en-US"/>
        </w:rPr>
        <w:t xml:space="preserve"> </w:t>
      </w:r>
      <w:r w:rsidRPr="00BC4530">
        <w:rPr>
          <w:rFonts w:asciiTheme="minorHAnsi" w:hAnsiTheme="minorHAnsi"/>
          <w:lang w:val="en-US"/>
        </w:rPr>
        <w:t>should have his/her own computer.</w:t>
      </w:r>
    </w:p>
    <w:p w14:paraId="1BD9CED6" w14:textId="77777777" w:rsidR="00B576BF" w:rsidRPr="00BC4530" w:rsidRDefault="00B576BF" w:rsidP="0017120C">
      <w:pPr>
        <w:rPr>
          <w:lang w:val="en-US"/>
        </w:rPr>
      </w:pPr>
    </w:p>
    <w:p w14:paraId="7C866E74" w14:textId="77777777" w:rsidR="00E973D0" w:rsidRPr="00BC4530" w:rsidRDefault="0017120C" w:rsidP="0017120C">
      <w:pPr>
        <w:pStyle w:val="Ttulo2"/>
        <w:rPr>
          <w:sz w:val="22"/>
          <w:szCs w:val="22"/>
          <w:lang w:val="en-US"/>
        </w:rPr>
      </w:pPr>
      <w:r w:rsidRPr="00BC4530">
        <w:rPr>
          <w:lang w:val="en-US"/>
        </w:rPr>
        <w:lastRenderedPageBreak/>
        <w:t>SELECTION PROCESS</w:t>
      </w:r>
    </w:p>
    <w:p w14:paraId="4C48533F" w14:textId="61B69D5F" w:rsidR="001B281B" w:rsidRPr="00BC4530" w:rsidRDefault="001B281B" w:rsidP="001B281B">
      <w:pPr>
        <w:spacing w:after="0" w:line="240" w:lineRule="auto"/>
        <w:jc w:val="both"/>
        <w:rPr>
          <w:rFonts w:asciiTheme="minorHAnsi" w:hAnsiTheme="minorHAnsi"/>
          <w:lang w:val="en-US"/>
        </w:rPr>
      </w:pPr>
      <w:r w:rsidRPr="00BC4530">
        <w:rPr>
          <w:rFonts w:asciiTheme="minorHAnsi" w:hAnsiTheme="minorHAnsi"/>
          <w:lang w:val="en-US"/>
        </w:rPr>
        <w:t>Interested candidates should submit their proposal</w:t>
      </w:r>
      <w:r w:rsidR="001F03BF">
        <w:rPr>
          <w:rFonts w:asciiTheme="minorHAnsi" w:hAnsiTheme="minorHAnsi"/>
          <w:lang w:val="en-US"/>
        </w:rPr>
        <w:t>.</w:t>
      </w:r>
      <w:r w:rsidR="00B82E55">
        <w:rPr>
          <w:rFonts w:asciiTheme="minorHAnsi" w:hAnsiTheme="minorHAnsi"/>
          <w:lang w:val="en-US"/>
        </w:rPr>
        <w:t xml:space="preserve"> </w:t>
      </w:r>
      <w:r w:rsidR="001F03BF">
        <w:rPr>
          <w:rFonts w:asciiTheme="minorHAnsi" w:hAnsiTheme="minorHAnsi"/>
          <w:lang w:val="en-US"/>
        </w:rPr>
        <w:t>T</w:t>
      </w:r>
      <w:r w:rsidRPr="00BC4530">
        <w:rPr>
          <w:rFonts w:asciiTheme="minorHAnsi" w:hAnsiTheme="minorHAnsi"/>
          <w:lang w:val="en-US"/>
        </w:rPr>
        <w:t>he submission deadline</w:t>
      </w:r>
      <w:r w:rsidRPr="00B82E55">
        <w:rPr>
          <w:rFonts w:asciiTheme="minorHAnsi" w:hAnsiTheme="minorHAnsi"/>
          <w:lang w:val="en-US"/>
        </w:rPr>
        <w:t xml:space="preserve">, on </w:t>
      </w:r>
      <w:r w:rsidR="00B82E55" w:rsidRPr="00B82E55">
        <w:rPr>
          <w:rFonts w:asciiTheme="minorHAnsi" w:hAnsiTheme="minorHAnsi"/>
          <w:lang w:val="en-US"/>
        </w:rPr>
        <w:t>Wednesday</w:t>
      </w:r>
      <w:r w:rsidR="00113FC8" w:rsidRPr="00B82E55">
        <w:rPr>
          <w:rFonts w:asciiTheme="minorHAnsi" w:hAnsiTheme="minorHAnsi"/>
          <w:lang w:val="en-US"/>
        </w:rPr>
        <w:t xml:space="preserve">, </w:t>
      </w:r>
      <w:r w:rsidR="00571875">
        <w:rPr>
          <w:rFonts w:asciiTheme="minorHAnsi" w:hAnsiTheme="minorHAnsi"/>
          <w:lang w:val="en-US"/>
        </w:rPr>
        <w:t>27</w:t>
      </w:r>
      <w:r w:rsidR="00AE107F" w:rsidRPr="00B82E55">
        <w:rPr>
          <w:rFonts w:asciiTheme="minorHAnsi" w:hAnsiTheme="minorHAnsi"/>
          <w:vertAlign w:val="superscript"/>
          <w:lang w:val="en-US"/>
        </w:rPr>
        <w:t>th</w:t>
      </w:r>
      <w:r w:rsidR="00AE107F" w:rsidRPr="00B82E55">
        <w:rPr>
          <w:rFonts w:asciiTheme="minorHAnsi" w:hAnsiTheme="minorHAnsi"/>
          <w:lang w:val="en-US"/>
        </w:rPr>
        <w:t xml:space="preserve"> </w:t>
      </w:r>
      <w:r w:rsidR="00D6055B">
        <w:rPr>
          <w:rFonts w:asciiTheme="minorHAnsi" w:hAnsiTheme="minorHAnsi"/>
          <w:lang w:val="en-US"/>
        </w:rPr>
        <w:t>September</w:t>
      </w:r>
      <w:r w:rsidRPr="00B82E55">
        <w:rPr>
          <w:rFonts w:asciiTheme="minorHAnsi" w:hAnsiTheme="minorHAnsi"/>
          <w:lang w:val="en-US"/>
        </w:rPr>
        <w:t xml:space="preserve"> 201</w:t>
      </w:r>
      <w:r w:rsidR="001F03BF" w:rsidRPr="00B82E55">
        <w:rPr>
          <w:rFonts w:asciiTheme="minorHAnsi" w:hAnsiTheme="minorHAnsi"/>
          <w:lang w:val="en-US"/>
        </w:rPr>
        <w:t>8 at 17h G</w:t>
      </w:r>
      <w:r w:rsidR="00B82E55" w:rsidRPr="00B82E55">
        <w:rPr>
          <w:rFonts w:asciiTheme="minorHAnsi" w:hAnsiTheme="minorHAnsi"/>
          <w:lang w:val="en-US"/>
        </w:rPr>
        <w:t>M</w:t>
      </w:r>
      <w:r w:rsidR="001F03BF" w:rsidRPr="00B82E55">
        <w:rPr>
          <w:rFonts w:asciiTheme="minorHAnsi" w:hAnsiTheme="minorHAnsi"/>
          <w:lang w:val="en-US"/>
        </w:rPr>
        <w:t>T</w:t>
      </w:r>
      <w:r w:rsidRPr="00B82E55">
        <w:rPr>
          <w:rFonts w:asciiTheme="minorHAnsi" w:hAnsiTheme="minorHAnsi"/>
          <w:lang w:val="en-US"/>
        </w:rPr>
        <w:t>. Each proposal should include a technical and financial proposal</w:t>
      </w:r>
      <w:r w:rsidR="0034156B" w:rsidRPr="00BC4530">
        <w:rPr>
          <w:rFonts w:asciiTheme="minorHAnsi" w:hAnsiTheme="minorHAnsi"/>
          <w:lang w:val="en-US"/>
        </w:rPr>
        <w:t xml:space="preserve"> including at least the following elements</w:t>
      </w:r>
      <w:r w:rsidRPr="00BC4530">
        <w:rPr>
          <w:rFonts w:asciiTheme="minorHAnsi" w:hAnsiTheme="minorHAnsi"/>
          <w:lang w:val="en-US"/>
        </w:rPr>
        <w:t>:</w:t>
      </w:r>
    </w:p>
    <w:p w14:paraId="0DAE8283" w14:textId="77777777" w:rsidR="0034156B" w:rsidRPr="00BC4530" w:rsidRDefault="0034156B" w:rsidP="001B281B">
      <w:pPr>
        <w:pStyle w:val="Prrafodelista"/>
        <w:numPr>
          <w:ilvl w:val="0"/>
          <w:numId w:val="18"/>
        </w:numPr>
        <w:spacing w:after="0" w:line="240" w:lineRule="auto"/>
        <w:jc w:val="both"/>
        <w:rPr>
          <w:rFonts w:asciiTheme="minorHAnsi" w:hAnsiTheme="minorHAnsi"/>
          <w:sz w:val="22"/>
          <w:lang w:val="en-US"/>
        </w:rPr>
      </w:pPr>
      <w:r w:rsidRPr="00BC4530">
        <w:rPr>
          <w:rFonts w:asciiTheme="minorHAnsi" w:hAnsiTheme="minorHAnsi"/>
          <w:sz w:val="22"/>
          <w:lang w:val="en-US"/>
        </w:rPr>
        <w:t>Project Team Capacity</w:t>
      </w:r>
    </w:p>
    <w:p w14:paraId="7AD1A145" w14:textId="77777777" w:rsidR="0034156B" w:rsidRPr="00BC4530" w:rsidRDefault="0034156B" w:rsidP="001B281B">
      <w:pPr>
        <w:pStyle w:val="Prrafodelista"/>
        <w:numPr>
          <w:ilvl w:val="0"/>
          <w:numId w:val="18"/>
        </w:numPr>
        <w:spacing w:after="0" w:line="240" w:lineRule="auto"/>
        <w:jc w:val="both"/>
        <w:rPr>
          <w:rFonts w:asciiTheme="minorHAnsi" w:hAnsiTheme="minorHAnsi"/>
          <w:sz w:val="22"/>
          <w:lang w:val="en-US"/>
        </w:rPr>
      </w:pPr>
      <w:r w:rsidRPr="00BC4530">
        <w:rPr>
          <w:rFonts w:asciiTheme="minorHAnsi" w:hAnsiTheme="minorHAnsi"/>
          <w:sz w:val="22"/>
          <w:lang w:val="en-US"/>
        </w:rPr>
        <w:t>Contact information</w:t>
      </w:r>
    </w:p>
    <w:p w14:paraId="5724D16C" w14:textId="77777777" w:rsidR="0034156B" w:rsidRPr="00BC4530" w:rsidRDefault="0034156B" w:rsidP="001B281B">
      <w:pPr>
        <w:pStyle w:val="Prrafodelista"/>
        <w:numPr>
          <w:ilvl w:val="0"/>
          <w:numId w:val="18"/>
        </w:numPr>
        <w:spacing w:after="0" w:line="240" w:lineRule="auto"/>
        <w:jc w:val="both"/>
        <w:rPr>
          <w:rFonts w:asciiTheme="minorHAnsi" w:hAnsiTheme="minorHAnsi"/>
          <w:sz w:val="22"/>
          <w:lang w:val="en-US"/>
        </w:rPr>
      </w:pPr>
      <w:r w:rsidRPr="00BC4530">
        <w:rPr>
          <w:rFonts w:asciiTheme="minorHAnsi" w:hAnsiTheme="minorHAnsi"/>
          <w:sz w:val="22"/>
          <w:lang w:val="en-US"/>
        </w:rPr>
        <w:t>Motivation and interest to conduct the consultancy project</w:t>
      </w:r>
    </w:p>
    <w:p w14:paraId="3A82F1BA" w14:textId="77777777" w:rsidR="0034156B" w:rsidRPr="00BC4530" w:rsidRDefault="0034156B" w:rsidP="001B281B">
      <w:pPr>
        <w:pStyle w:val="Prrafodelista"/>
        <w:numPr>
          <w:ilvl w:val="0"/>
          <w:numId w:val="18"/>
        </w:numPr>
        <w:spacing w:after="0" w:line="240" w:lineRule="auto"/>
        <w:jc w:val="both"/>
        <w:rPr>
          <w:rFonts w:asciiTheme="minorHAnsi" w:hAnsiTheme="minorHAnsi"/>
          <w:sz w:val="22"/>
          <w:lang w:val="en-US"/>
        </w:rPr>
      </w:pPr>
      <w:r w:rsidRPr="00BC4530">
        <w:rPr>
          <w:rFonts w:asciiTheme="minorHAnsi" w:hAnsiTheme="minorHAnsi"/>
          <w:sz w:val="22"/>
          <w:lang w:val="en-US"/>
        </w:rPr>
        <w:t xml:space="preserve">Detailed methodology </w:t>
      </w:r>
    </w:p>
    <w:p w14:paraId="4C805013" w14:textId="77777777" w:rsidR="0034156B" w:rsidRPr="00BC4530" w:rsidRDefault="0034156B" w:rsidP="001B281B">
      <w:pPr>
        <w:pStyle w:val="Prrafodelista"/>
        <w:numPr>
          <w:ilvl w:val="0"/>
          <w:numId w:val="18"/>
        </w:numPr>
        <w:spacing w:after="0" w:line="240" w:lineRule="auto"/>
        <w:jc w:val="both"/>
        <w:rPr>
          <w:rFonts w:asciiTheme="minorHAnsi" w:hAnsiTheme="minorHAnsi"/>
          <w:sz w:val="22"/>
          <w:lang w:val="en-US"/>
        </w:rPr>
      </w:pPr>
      <w:r w:rsidRPr="00BC4530">
        <w:rPr>
          <w:rFonts w:asciiTheme="minorHAnsi" w:hAnsiTheme="minorHAnsi"/>
          <w:sz w:val="22"/>
          <w:lang w:val="en-US"/>
        </w:rPr>
        <w:t>Detailed work plan</w:t>
      </w:r>
    </w:p>
    <w:p w14:paraId="718CCB21" w14:textId="77777777" w:rsidR="001B281B" w:rsidRPr="00BC4530" w:rsidRDefault="0034156B" w:rsidP="0034156B">
      <w:pPr>
        <w:pStyle w:val="Prrafodelista"/>
        <w:numPr>
          <w:ilvl w:val="0"/>
          <w:numId w:val="18"/>
        </w:numPr>
        <w:spacing w:after="0" w:line="240" w:lineRule="auto"/>
        <w:jc w:val="both"/>
        <w:rPr>
          <w:rFonts w:asciiTheme="minorHAnsi" w:hAnsiTheme="minorHAnsi"/>
          <w:sz w:val="22"/>
          <w:lang w:val="en-US"/>
        </w:rPr>
      </w:pPr>
      <w:r w:rsidRPr="00BC4530">
        <w:rPr>
          <w:rFonts w:asciiTheme="minorHAnsi" w:hAnsiTheme="minorHAnsi"/>
          <w:sz w:val="22"/>
          <w:lang w:val="en-US"/>
        </w:rPr>
        <w:t>Detailed budget</w:t>
      </w:r>
    </w:p>
    <w:p w14:paraId="4159B636" w14:textId="77777777" w:rsidR="0034156B" w:rsidRPr="00BC4530" w:rsidRDefault="0034156B" w:rsidP="0034156B">
      <w:pPr>
        <w:pStyle w:val="Prrafodelista"/>
        <w:numPr>
          <w:ilvl w:val="0"/>
          <w:numId w:val="18"/>
        </w:numPr>
        <w:spacing w:after="0" w:line="240" w:lineRule="auto"/>
        <w:jc w:val="both"/>
        <w:rPr>
          <w:rFonts w:asciiTheme="minorHAnsi" w:hAnsiTheme="minorHAnsi"/>
          <w:sz w:val="22"/>
          <w:lang w:val="en-US"/>
        </w:rPr>
      </w:pPr>
      <w:r w:rsidRPr="00BC4530">
        <w:rPr>
          <w:rFonts w:asciiTheme="minorHAnsi" w:hAnsiTheme="minorHAnsi"/>
          <w:sz w:val="22"/>
          <w:lang w:val="en-US"/>
        </w:rPr>
        <w:t>References of similar consultancy projects</w:t>
      </w:r>
    </w:p>
    <w:p w14:paraId="29B00DF6" w14:textId="77777777" w:rsidR="0034156B" w:rsidRPr="00BC4530" w:rsidRDefault="0034156B" w:rsidP="0034156B">
      <w:pPr>
        <w:pStyle w:val="Prrafodelista"/>
        <w:spacing w:after="0" w:line="240" w:lineRule="auto"/>
        <w:jc w:val="both"/>
        <w:rPr>
          <w:rFonts w:asciiTheme="minorHAnsi" w:hAnsiTheme="minorHAnsi"/>
          <w:sz w:val="22"/>
          <w:lang w:val="en-US"/>
        </w:rPr>
      </w:pPr>
    </w:p>
    <w:p w14:paraId="1D9F5E47" w14:textId="7869B60F" w:rsidR="00C13306" w:rsidRDefault="00C13306" w:rsidP="00113FC8">
      <w:pPr>
        <w:spacing w:after="0" w:line="240" w:lineRule="auto"/>
        <w:rPr>
          <w:rFonts w:asciiTheme="minorHAnsi" w:hAnsiTheme="minorHAnsi"/>
          <w:lang w:val="en-US"/>
        </w:rPr>
      </w:pPr>
      <w:r>
        <w:rPr>
          <w:rFonts w:asciiTheme="minorHAnsi" w:hAnsiTheme="minorHAnsi"/>
          <w:lang w:val="en-US"/>
        </w:rPr>
        <w:t>Proposals can be submitted in English or in French.</w:t>
      </w:r>
    </w:p>
    <w:p w14:paraId="05F08D4F" w14:textId="77777777" w:rsidR="00C13306" w:rsidRDefault="00C13306" w:rsidP="00113FC8">
      <w:pPr>
        <w:spacing w:after="0" w:line="240" w:lineRule="auto"/>
        <w:rPr>
          <w:rFonts w:asciiTheme="minorHAnsi" w:hAnsiTheme="minorHAnsi"/>
          <w:lang w:val="en-US"/>
        </w:rPr>
      </w:pPr>
    </w:p>
    <w:p w14:paraId="18E2E32E" w14:textId="06B5B406" w:rsidR="00113FC8" w:rsidRPr="00BC4530" w:rsidRDefault="001B281B" w:rsidP="00113FC8">
      <w:pPr>
        <w:spacing w:after="0" w:line="240" w:lineRule="auto"/>
        <w:rPr>
          <w:rFonts w:asciiTheme="minorHAnsi" w:hAnsiTheme="minorHAnsi"/>
          <w:lang w:val="en-US"/>
        </w:rPr>
      </w:pPr>
      <w:r w:rsidRPr="00BC4530">
        <w:rPr>
          <w:rFonts w:asciiTheme="minorHAnsi" w:hAnsiTheme="minorHAnsi"/>
          <w:lang w:val="en-US"/>
        </w:rPr>
        <w:t>Proposals should be submitted by email, to</w:t>
      </w:r>
      <w:r w:rsidR="00113FC8" w:rsidRPr="00BC4530">
        <w:rPr>
          <w:rFonts w:asciiTheme="minorHAnsi" w:hAnsiTheme="minorHAnsi"/>
          <w:lang w:val="en-US"/>
        </w:rPr>
        <w:t>:</w:t>
      </w:r>
      <w:r w:rsidRPr="00BC4530">
        <w:rPr>
          <w:rFonts w:asciiTheme="minorHAnsi" w:hAnsiTheme="minorHAnsi"/>
          <w:lang w:val="en-US"/>
        </w:rPr>
        <w:t xml:space="preserve"> </w:t>
      </w:r>
      <w:proofErr w:type="gramStart"/>
      <w:r w:rsidR="00AE107F" w:rsidRPr="00AE107F">
        <w:rPr>
          <w:rStyle w:val="Hipervnculo"/>
          <w:rFonts w:asciiTheme="minorHAnsi" w:hAnsiTheme="minorHAnsi"/>
          <w:lang w:val="en-US"/>
        </w:rPr>
        <w:t>lmbodj@wa.acfspain.org</w:t>
      </w:r>
      <w:r w:rsidR="00AE107F" w:rsidRPr="00BC4530">
        <w:rPr>
          <w:rStyle w:val="hps"/>
          <w:rFonts w:asciiTheme="minorHAnsi" w:hAnsiTheme="minorHAnsi"/>
          <w:lang w:val="en-US"/>
        </w:rPr>
        <w:t xml:space="preserve"> </w:t>
      </w:r>
      <w:r w:rsidR="00AE107F">
        <w:rPr>
          <w:rStyle w:val="hps"/>
          <w:rFonts w:asciiTheme="minorHAnsi" w:hAnsiTheme="minorHAnsi"/>
          <w:lang w:val="en-US"/>
        </w:rPr>
        <w:t xml:space="preserve"> </w:t>
      </w:r>
      <w:r w:rsidR="00113FC8" w:rsidRPr="00BC4530">
        <w:rPr>
          <w:rStyle w:val="hps"/>
          <w:rFonts w:asciiTheme="minorHAnsi" w:hAnsiTheme="minorHAnsi"/>
          <w:lang w:val="en-US"/>
        </w:rPr>
        <w:t>with</w:t>
      </w:r>
      <w:proofErr w:type="gramEnd"/>
      <w:r w:rsidR="00113FC8" w:rsidRPr="00BC4530">
        <w:rPr>
          <w:rStyle w:val="hps"/>
          <w:rFonts w:asciiTheme="minorHAnsi" w:hAnsiTheme="minorHAnsi"/>
          <w:lang w:val="en-US"/>
        </w:rPr>
        <w:t xml:space="preserve"> copy to: </w:t>
      </w:r>
      <w:r w:rsidR="00430B3F">
        <w:rPr>
          <w:rStyle w:val="Hipervnculo"/>
          <w:rFonts w:asciiTheme="minorHAnsi" w:hAnsiTheme="minorHAnsi"/>
          <w:lang w:val="en-US"/>
        </w:rPr>
        <w:t xml:space="preserve"> </w:t>
      </w:r>
      <w:r w:rsidR="00AE107F">
        <w:rPr>
          <w:rFonts w:asciiTheme="minorHAnsi" w:hAnsiTheme="minorHAnsi"/>
          <w:lang w:val="en-US"/>
        </w:rPr>
        <w:t xml:space="preserve"> </w:t>
      </w:r>
      <w:r w:rsidR="00113FC8" w:rsidRPr="00BC4530">
        <w:rPr>
          <w:rStyle w:val="hps"/>
          <w:rFonts w:asciiTheme="minorHAnsi" w:hAnsiTheme="minorHAnsi"/>
          <w:lang w:val="en-US"/>
        </w:rPr>
        <w:t xml:space="preserve"> </w:t>
      </w:r>
      <w:r w:rsidR="00B82E55" w:rsidRPr="00B82E55">
        <w:rPr>
          <w:rStyle w:val="hps"/>
          <w:rFonts w:asciiTheme="minorHAnsi" w:hAnsiTheme="minorHAnsi"/>
          <w:lang w:val="en-US"/>
        </w:rPr>
        <w:t>Mamadou Diop &lt;mdiop@wa.acfspain.org&gt;</w:t>
      </w:r>
    </w:p>
    <w:p w14:paraId="70BD9794" w14:textId="77777777" w:rsidR="00470A22" w:rsidRPr="00BC4530" w:rsidRDefault="00470A22" w:rsidP="001B281B">
      <w:pPr>
        <w:jc w:val="both"/>
        <w:rPr>
          <w:rFonts w:asciiTheme="minorHAnsi" w:hAnsiTheme="minorHAnsi"/>
          <w:lang w:val="en-US"/>
        </w:rPr>
      </w:pPr>
    </w:p>
    <w:p w14:paraId="6D2BBDEE" w14:textId="51BF0184" w:rsidR="0001492E" w:rsidRPr="001B281B" w:rsidRDefault="0001492E" w:rsidP="001B281B">
      <w:pPr>
        <w:jc w:val="both"/>
        <w:rPr>
          <w:rFonts w:asciiTheme="minorHAnsi" w:hAnsiTheme="minorHAnsi"/>
          <w:lang w:val="en-US"/>
        </w:rPr>
      </w:pPr>
      <w:r w:rsidRPr="00BC4530">
        <w:rPr>
          <w:rFonts w:asciiTheme="minorHAnsi" w:hAnsiTheme="minorHAnsi"/>
          <w:lang w:val="en-US"/>
        </w:rPr>
        <w:t xml:space="preserve">Interviews </w:t>
      </w:r>
      <w:r w:rsidR="00A3678F">
        <w:rPr>
          <w:rFonts w:asciiTheme="minorHAnsi" w:hAnsiTheme="minorHAnsi"/>
          <w:lang w:val="en-US"/>
        </w:rPr>
        <w:t xml:space="preserve">might </w:t>
      </w:r>
      <w:r w:rsidRPr="00BC4530">
        <w:rPr>
          <w:rFonts w:asciiTheme="minorHAnsi" w:hAnsiTheme="minorHAnsi"/>
          <w:lang w:val="en-US"/>
        </w:rPr>
        <w:t>be conducted with preselected applicants</w:t>
      </w:r>
      <w:r w:rsidR="00D6055B">
        <w:rPr>
          <w:rFonts w:asciiTheme="minorHAnsi" w:hAnsiTheme="minorHAnsi"/>
          <w:lang w:val="en-US"/>
        </w:rPr>
        <w:t xml:space="preserve"> before the deadline</w:t>
      </w:r>
      <w:r w:rsidRPr="00BC4530">
        <w:rPr>
          <w:rFonts w:asciiTheme="minorHAnsi" w:hAnsiTheme="minorHAnsi"/>
          <w:lang w:val="en-US"/>
        </w:rPr>
        <w:t>.</w:t>
      </w:r>
    </w:p>
    <w:sectPr w:rsidR="0001492E" w:rsidRPr="001B281B" w:rsidSect="00DD2518">
      <w:footerReference w:type="default" r:id="rId9"/>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7A928" w14:textId="77777777" w:rsidR="0050027A" w:rsidRDefault="0050027A" w:rsidP="00E973D0">
      <w:pPr>
        <w:spacing w:after="0" w:line="240" w:lineRule="auto"/>
      </w:pPr>
      <w:r>
        <w:separator/>
      </w:r>
    </w:p>
  </w:endnote>
  <w:endnote w:type="continuationSeparator" w:id="0">
    <w:p w14:paraId="45B25C99" w14:textId="77777777" w:rsidR="0050027A" w:rsidRDefault="0050027A" w:rsidP="00E9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ato Medium">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Futura LT Pro Book">
    <w:panose1 w:val="020B0802020204020204"/>
    <w:charset w:val="00"/>
    <w:family w:val="swiss"/>
    <w:notTrueType/>
    <w:pitch w:val="variable"/>
    <w:sig w:usb0="800000AF" w:usb1="5000204A" w:usb2="00000000" w:usb3="00000000" w:csb0="0000009B" w:csb1="00000000"/>
  </w:font>
  <w:font w:name="Futura LT Pro Medium Cond">
    <w:panose1 w:val="020B0706020204030204"/>
    <w:charset w:val="00"/>
    <w:family w:val="swiss"/>
    <w:pitch w:val="variable"/>
    <w:sig w:usb0="800000AF" w:usb1="5000204A" w:usb2="00000000" w:usb3="00000000" w:csb0="0000009B" w:csb1="00000000"/>
  </w:font>
  <w:font w:name="Lato Heavy">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B56D0" w14:textId="32B5730C" w:rsidR="00DD2518" w:rsidRPr="001E4904" w:rsidRDefault="00DD2518" w:rsidP="001E4904">
    <w:pPr>
      <w:pStyle w:val="Piedepgina"/>
      <w:jc w:val="right"/>
      <w:rPr>
        <w:rFonts w:asciiTheme="minorHAnsi" w:hAnsiTheme="minorHAnsi"/>
        <w:color w:val="706F6F" w:themeColor="accent3"/>
        <w:sz w:val="18"/>
        <w:szCs w:val="18"/>
      </w:rPr>
    </w:pPr>
    <w:r w:rsidRPr="001E4904">
      <w:rPr>
        <w:rFonts w:asciiTheme="minorHAnsi" w:hAnsiTheme="minorHAnsi"/>
        <w:color w:val="706F6F" w:themeColor="accent3"/>
        <w:sz w:val="18"/>
        <w:szCs w:val="18"/>
      </w:rPr>
      <w:t xml:space="preserve">Page </w:t>
    </w:r>
    <w:r w:rsidRPr="001E4904">
      <w:rPr>
        <w:rFonts w:asciiTheme="minorHAnsi" w:hAnsiTheme="minorHAnsi"/>
        <w:color w:val="706F6F" w:themeColor="accent3"/>
        <w:sz w:val="18"/>
        <w:szCs w:val="18"/>
      </w:rPr>
      <w:fldChar w:fldCharType="begin"/>
    </w:r>
    <w:r w:rsidRPr="001E4904">
      <w:rPr>
        <w:rFonts w:asciiTheme="minorHAnsi" w:hAnsiTheme="minorHAnsi"/>
        <w:color w:val="706F6F" w:themeColor="accent3"/>
        <w:sz w:val="18"/>
        <w:szCs w:val="18"/>
      </w:rPr>
      <w:instrText xml:space="preserve"> PAGE </w:instrText>
    </w:r>
    <w:r w:rsidRPr="001E4904">
      <w:rPr>
        <w:rFonts w:asciiTheme="minorHAnsi" w:hAnsiTheme="minorHAnsi"/>
        <w:color w:val="706F6F" w:themeColor="accent3"/>
        <w:sz w:val="18"/>
        <w:szCs w:val="18"/>
      </w:rPr>
      <w:fldChar w:fldCharType="separate"/>
    </w:r>
    <w:r w:rsidR="001A5401">
      <w:rPr>
        <w:rFonts w:asciiTheme="minorHAnsi" w:hAnsiTheme="minorHAnsi"/>
        <w:noProof/>
        <w:color w:val="706F6F" w:themeColor="accent3"/>
        <w:sz w:val="18"/>
        <w:szCs w:val="18"/>
      </w:rPr>
      <w:t>7</w:t>
    </w:r>
    <w:r w:rsidRPr="001E4904">
      <w:rPr>
        <w:rFonts w:asciiTheme="minorHAnsi" w:hAnsiTheme="minorHAnsi"/>
        <w:color w:val="706F6F" w:themeColor="accent3"/>
        <w:sz w:val="18"/>
        <w:szCs w:val="18"/>
      </w:rPr>
      <w:fldChar w:fldCharType="end"/>
    </w:r>
    <w:r w:rsidRPr="001E4904">
      <w:rPr>
        <w:rFonts w:asciiTheme="minorHAnsi" w:hAnsiTheme="minorHAnsi"/>
        <w:color w:val="706F6F" w:themeColor="accent3"/>
        <w:sz w:val="18"/>
        <w:szCs w:val="18"/>
      </w:rPr>
      <w:t xml:space="preserve"> of </w:t>
    </w:r>
    <w:r w:rsidRPr="001E4904">
      <w:rPr>
        <w:rFonts w:asciiTheme="minorHAnsi" w:hAnsiTheme="minorHAnsi"/>
        <w:color w:val="706F6F" w:themeColor="accent3"/>
        <w:sz w:val="18"/>
        <w:szCs w:val="18"/>
      </w:rPr>
      <w:fldChar w:fldCharType="begin"/>
    </w:r>
    <w:r w:rsidRPr="001E4904">
      <w:rPr>
        <w:rFonts w:asciiTheme="minorHAnsi" w:hAnsiTheme="minorHAnsi"/>
        <w:color w:val="706F6F" w:themeColor="accent3"/>
        <w:sz w:val="18"/>
        <w:szCs w:val="18"/>
      </w:rPr>
      <w:instrText xml:space="preserve"> NUMPAGES  </w:instrText>
    </w:r>
    <w:r w:rsidRPr="001E4904">
      <w:rPr>
        <w:rFonts w:asciiTheme="minorHAnsi" w:hAnsiTheme="minorHAnsi"/>
        <w:color w:val="706F6F" w:themeColor="accent3"/>
        <w:sz w:val="18"/>
        <w:szCs w:val="18"/>
      </w:rPr>
      <w:fldChar w:fldCharType="separate"/>
    </w:r>
    <w:r w:rsidR="001A5401">
      <w:rPr>
        <w:rFonts w:asciiTheme="minorHAnsi" w:hAnsiTheme="minorHAnsi"/>
        <w:noProof/>
        <w:color w:val="706F6F" w:themeColor="accent3"/>
        <w:sz w:val="18"/>
        <w:szCs w:val="18"/>
      </w:rPr>
      <w:t>7</w:t>
    </w:r>
    <w:r w:rsidRPr="001E4904">
      <w:rPr>
        <w:rFonts w:asciiTheme="minorHAnsi" w:hAnsiTheme="minorHAnsi"/>
        <w:color w:val="706F6F" w:themeColor="accent3"/>
        <w:sz w:val="18"/>
        <w:szCs w:val="18"/>
      </w:rPr>
      <w:fldChar w:fldCharType="end"/>
    </w:r>
  </w:p>
  <w:p w14:paraId="5B9E4CB1" w14:textId="77777777" w:rsidR="00DD2518" w:rsidRDefault="00DD25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988FB" w14:textId="77777777" w:rsidR="0050027A" w:rsidRDefault="0050027A" w:rsidP="00E973D0">
      <w:pPr>
        <w:spacing w:after="0" w:line="240" w:lineRule="auto"/>
      </w:pPr>
      <w:r>
        <w:separator/>
      </w:r>
    </w:p>
  </w:footnote>
  <w:footnote w:type="continuationSeparator" w:id="0">
    <w:p w14:paraId="29CAB6D8" w14:textId="77777777" w:rsidR="0050027A" w:rsidRDefault="0050027A" w:rsidP="00E97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0B6"/>
    <w:multiLevelType w:val="hybridMultilevel"/>
    <w:tmpl w:val="DB7A92BC"/>
    <w:lvl w:ilvl="0" w:tplc="2FA2B82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B350E4"/>
    <w:multiLevelType w:val="hybridMultilevel"/>
    <w:tmpl w:val="BA40C618"/>
    <w:lvl w:ilvl="0" w:tplc="04090001">
      <w:start w:val="1"/>
      <w:numFmt w:val="bullet"/>
      <w:lvlText w:val=""/>
      <w:lvlJc w:val="left"/>
      <w:pPr>
        <w:ind w:left="720" w:hanging="360"/>
      </w:pPr>
      <w:rPr>
        <w:rFonts w:ascii="Symbol" w:hAnsi="Symbol" w:hint="default"/>
      </w:rPr>
    </w:lvl>
    <w:lvl w:ilvl="1" w:tplc="22DA5228">
      <w:numFmt w:val="bullet"/>
      <w:lvlText w:val="-"/>
      <w:lvlJc w:val="left"/>
      <w:pPr>
        <w:tabs>
          <w:tab w:val="num" w:pos="1440"/>
        </w:tabs>
        <w:ind w:left="1440" w:hanging="360"/>
      </w:pPr>
      <w:rPr>
        <w:rFonts w:ascii="Trebuchet MS" w:eastAsia="Times New Roman" w:hAnsi="Trebuchet MS"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0027A"/>
    <w:multiLevelType w:val="hybridMultilevel"/>
    <w:tmpl w:val="8BACB758"/>
    <w:lvl w:ilvl="0" w:tplc="05FCD86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15:restartNumberingAfterBreak="0">
    <w:nsid w:val="12811212"/>
    <w:multiLevelType w:val="hybridMultilevel"/>
    <w:tmpl w:val="01BAA7B0"/>
    <w:lvl w:ilvl="0" w:tplc="0EF412FE">
      <w:start w:val="1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C54E86"/>
    <w:multiLevelType w:val="multilevel"/>
    <w:tmpl w:val="5DA2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77F18"/>
    <w:multiLevelType w:val="hybridMultilevel"/>
    <w:tmpl w:val="1E1EB6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4582B36"/>
    <w:multiLevelType w:val="multilevel"/>
    <w:tmpl w:val="5C9683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9818FC"/>
    <w:multiLevelType w:val="hybridMultilevel"/>
    <w:tmpl w:val="A5AC5302"/>
    <w:lvl w:ilvl="0" w:tplc="94145F0E">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FC1836"/>
    <w:multiLevelType w:val="hybridMultilevel"/>
    <w:tmpl w:val="ECAE6394"/>
    <w:lvl w:ilvl="0" w:tplc="96D8428C">
      <w:start w:val="1"/>
      <w:numFmt w:val="bullet"/>
      <w:lvlText w:val=""/>
      <w:lvlJc w:val="left"/>
      <w:pPr>
        <w:ind w:left="720" w:hanging="360"/>
      </w:pPr>
      <w:rPr>
        <w:rFonts w:ascii="Wingdings" w:hAnsi="Wingdings" w:hint="default"/>
        <w:color w:val="5959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407C24"/>
    <w:multiLevelType w:val="hybridMultilevel"/>
    <w:tmpl w:val="6B144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6878E2"/>
    <w:multiLevelType w:val="multilevel"/>
    <w:tmpl w:val="B246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A0662A"/>
    <w:multiLevelType w:val="hybridMultilevel"/>
    <w:tmpl w:val="59E8A5EE"/>
    <w:lvl w:ilvl="0" w:tplc="375661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162643"/>
    <w:multiLevelType w:val="hybridMultilevel"/>
    <w:tmpl w:val="A2F64BEE"/>
    <w:lvl w:ilvl="0" w:tplc="778CA89C">
      <w:start w:val="1"/>
      <w:numFmt w:val="bullet"/>
      <w:lvlText w:val=""/>
      <w:lvlJc w:val="left"/>
      <w:pPr>
        <w:tabs>
          <w:tab w:val="num" w:pos="360"/>
        </w:tabs>
        <w:ind w:left="36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D60C0"/>
    <w:multiLevelType w:val="hybridMultilevel"/>
    <w:tmpl w:val="91A840B6"/>
    <w:lvl w:ilvl="0" w:tplc="E774EDE8">
      <w:start w:val="2"/>
      <w:numFmt w:val="bullet"/>
      <w:lvlText w:val="-"/>
      <w:lvlJc w:val="left"/>
      <w:pPr>
        <w:ind w:left="720" w:hanging="360"/>
      </w:pPr>
      <w:rPr>
        <w:rFonts w:ascii="Lato Medium" w:eastAsia="Calibri" w:hAnsi="Lato Medium"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1855438"/>
    <w:multiLevelType w:val="hybridMultilevel"/>
    <w:tmpl w:val="52B423EA"/>
    <w:lvl w:ilvl="0" w:tplc="0C0A0001">
      <w:start w:val="1"/>
      <w:numFmt w:val="bullet"/>
      <w:lvlText w:val=""/>
      <w:lvlJc w:val="left"/>
      <w:pPr>
        <w:tabs>
          <w:tab w:val="num" w:pos="360"/>
        </w:tabs>
        <w:ind w:left="360" w:hanging="360"/>
      </w:pPr>
      <w:rPr>
        <w:rFonts w:ascii="Symbol"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C35D70"/>
    <w:multiLevelType w:val="hybridMultilevel"/>
    <w:tmpl w:val="D06699DE"/>
    <w:lvl w:ilvl="0" w:tplc="040C0003">
      <w:start w:val="1"/>
      <w:numFmt w:val="bullet"/>
      <w:lvlText w:val="o"/>
      <w:lvlJc w:val="left"/>
      <w:pPr>
        <w:tabs>
          <w:tab w:val="num" w:pos="1004"/>
        </w:tabs>
        <w:ind w:left="1004" w:hanging="720"/>
      </w:pPr>
      <w:rPr>
        <w:rFonts w:ascii="Courier New" w:hAnsi="Courier New" w:cs="Wingdings" w:hint="default"/>
      </w:rPr>
    </w:lvl>
    <w:lvl w:ilvl="1" w:tplc="040C000D">
      <w:start w:val="1"/>
      <w:numFmt w:val="bullet"/>
      <w:lvlText w:val=""/>
      <w:lvlJc w:val="left"/>
      <w:pPr>
        <w:tabs>
          <w:tab w:val="num" w:pos="1364"/>
        </w:tabs>
        <w:ind w:left="1364" w:hanging="360"/>
      </w:pPr>
      <w:rPr>
        <w:rFonts w:ascii="Wingdings" w:hAnsi="Wingdings" w:hint="default"/>
        <w:b/>
        <w:sz w:val="20"/>
        <w:szCs w:val="20"/>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843598"/>
    <w:multiLevelType w:val="multilevel"/>
    <w:tmpl w:val="9D5C433E"/>
    <w:lvl w:ilvl="0">
      <w:start w:val="3"/>
      <w:numFmt w:val="decimal"/>
      <w:lvlText w:val="%1"/>
      <w:lvlJc w:val="left"/>
      <w:pPr>
        <w:ind w:left="435" w:hanging="435"/>
      </w:pPr>
      <w:rPr>
        <w:rFonts w:hint="default"/>
      </w:rPr>
    </w:lvl>
    <w:lvl w:ilvl="1">
      <w:start w:val="4"/>
      <w:numFmt w:val="decimal"/>
      <w:lvlText w:val="%1.%2"/>
      <w:lvlJc w:val="left"/>
      <w:pPr>
        <w:ind w:left="675" w:hanging="43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7" w15:restartNumberingAfterBreak="0">
    <w:nsid w:val="4A1C6268"/>
    <w:multiLevelType w:val="hybridMultilevel"/>
    <w:tmpl w:val="35AEAD74"/>
    <w:lvl w:ilvl="0" w:tplc="E06E8D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611FA4"/>
    <w:multiLevelType w:val="hybridMultilevel"/>
    <w:tmpl w:val="1A2C7CF0"/>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0393283"/>
    <w:multiLevelType w:val="hybridMultilevel"/>
    <w:tmpl w:val="52C233F4"/>
    <w:lvl w:ilvl="0" w:tplc="1CE2710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775598"/>
    <w:multiLevelType w:val="hybridMultilevel"/>
    <w:tmpl w:val="BA6EB698"/>
    <w:lvl w:ilvl="0" w:tplc="BBEAA92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3746C6"/>
    <w:multiLevelType w:val="hybridMultilevel"/>
    <w:tmpl w:val="FE9C6D02"/>
    <w:lvl w:ilvl="0" w:tplc="C63A4B2A">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66D7469"/>
    <w:multiLevelType w:val="hybridMultilevel"/>
    <w:tmpl w:val="8004A2F0"/>
    <w:lvl w:ilvl="0" w:tplc="898A0802">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7A30008"/>
    <w:multiLevelType w:val="multilevel"/>
    <w:tmpl w:val="A59A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E2EA2"/>
    <w:multiLevelType w:val="multilevel"/>
    <w:tmpl w:val="1CF65578"/>
    <w:lvl w:ilvl="0">
      <w:start w:val="1"/>
      <w:numFmt w:val="upperRoman"/>
      <w:lvlText w:val="%1."/>
      <w:lvlJc w:val="left"/>
      <w:pPr>
        <w:tabs>
          <w:tab w:val="num" w:pos="1971"/>
        </w:tabs>
        <w:ind w:left="1971" w:hanging="432"/>
      </w:pPr>
      <w:rPr>
        <w:rFonts w:ascii="Tahoma" w:hAnsi="Tahoma" w:hint="default"/>
      </w:rPr>
    </w:lvl>
    <w:lvl w:ilvl="1">
      <w:start w:val="1"/>
      <w:numFmt w:val="decimal"/>
      <w:lvlText w:val="%1.%2"/>
      <w:lvlJc w:val="left"/>
      <w:pPr>
        <w:tabs>
          <w:tab w:val="num" w:pos="747"/>
        </w:tabs>
        <w:ind w:left="747"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4"/>
  </w:num>
  <w:num w:numId="3">
    <w:abstractNumId w:val="12"/>
  </w:num>
  <w:num w:numId="4">
    <w:abstractNumId w:val="18"/>
  </w:num>
  <w:num w:numId="5">
    <w:abstractNumId w:val="7"/>
  </w:num>
  <w:num w:numId="6">
    <w:abstractNumId w:val="3"/>
  </w:num>
  <w:num w:numId="7">
    <w:abstractNumId w:val="15"/>
  </w:num>
  <w:num w:numId="8">
    <w:abstractNumId w:val="16"/>
  </w:num>
  <w:num w:numId="9">
    <w:abstractNumId w:val="9"/>
  </w:num>
  <w:num w:numId="10">
    <w:abstractNumId w:val="14"/>
  </w:num>
  <w:num w:numId="11">
    <w:abstractNumId w:val="21"/>
  </w:num>
  <w:num w:numId="12">
    <w:abstractNumId w:val="22"/>
  </w:num>
  <w:num w:numId="13">
    <w:abstractNumId w:val="2"/>
  </w:num>
  <w:num w:numId="14">
    <w:abstractNumId w:val="1"/>
  </w:num>
  <w:num w:numId="15">
    <w:abstractNumId w:val="17"/>
  </w:num>
  <w:num w:numId="16">
    <w:abstractNumId w:val="19"/>
  </w:num>
  <w:num w:numId="17">
    <w:abstractNumId w:val="8"/>
  </w:num>
  <w:num w:numId="18">
    <w:abstractNumId w:val="20"/>
  </w:num>
  <w:num w:numId="19">
    <w:abstractNumId w:val="5"/>
  </w:num>
  <w:num w:numId="20">
    <w:abstractNumId w:val="11"/>
  </w:num>
  <w:num w:numId="21">
    <w:abstractNumId w:val="13"/>
  </w:num>
  <w:num w:numId="22">
    <w:abstractNumId w:val="4"/>
  </w:num>
  <w:num w:numId="23">
    <w:abstractNumId w:val="10"/>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A8"/>
    <w:rsid w:val="0001104D"/>
    <w:rsid w:val="0001492E"/>
    <w:rsid w:val="00017968"/>
    <w:rsid w:val="000614CC"/>
    <w:rsid w:val="00080DF7"/>
    <w:rsid w:val="000B3F3C"/>
    <w:rsid w:val="000B5135"/>
    <w:rsid w:val="000B52BB"/>
    <w:rsid w:val="000C2545"/>
    <w:rsid w:val="000D325C"/>
    <w:rsid w:val="001127B7"/>
    <w:rsid w:val="00113FC8"/>
    <w:rsid w:val="00116011"/>
    <w:rsid w:val="0012311B"/>
    <w:rsid w:val="00134DB2"/>
    <w:rsid w:val="001521FC"/>
    <w:rsid w:val="00152FAB"/>
    <w:rsid w:val="00161217"/>
    <w:rsid w:val="001624D1"/>
    <w:rsid w:val="0017120C"/>
    <w:rsid w:val="001868B7"/>
    <w:rsid w:val="001A4196"/>
    <w:rsid w:val="001A5401"/>
    <w:rsid w:val="001B281B"/>
    <w:rsid w:val="001B510B"/>
    <w:rsid w:val="001D1F94"/>
    <w:rsid w:val="001D6721"/>
    <w:rsid w:val="001E01A1"/>
    <w:rsid w:val="001E4904"/>
    <w:rsid w:val="001F03BF"/>
    <w:rsid w:val="001F7AE1"/>
    <w:rsid w:val="00207E81"/>
    <w:rsid w:val="00222D4E"/>
    <w:rsid w:val="0028677F"/>
    <w:rsid w:val="00287C80"/>
    <w:rsid w:val="0029654B"/>
    <w:rsid w:val="002A5E0E"/>
    <w:rsid w:val="002C6758"/>
    <w:rsid w:val="002E31DE"/>
    <w:rsid w:val="002E344F"/>
    <w:rsid w:val="0031555D"/>
    <w:rsid w:val="0033703D"/>
    <w:rsid w:val="00340F72"/>
    <w:rsid w:val="00341107"/>
    <w:rsid w:val="0034156B"/>
    <w:rsid w:val="003735D5"/>
    <w:rsid w:val="0037480A"/>
    <w:rsid w:val="003A155F"/>
    <w:rsid w:val="003A7C57"/>
    <w:rsid w:val="003B20FC"/>
    <w:rsid w:val="003B40D3"/>
    <w:rsid w:val="003B6190"/>
    <w:rsid w:val="003B7234"/>
    <w:rsid w:val="003C4811"/>
    <w:rsid w:val="00405030"/>
    <w:rsid w:val="00414FA8"/>
    <w:rsid w:val="00420232"/>
    <w:rsid w:val="00427C44"/>
    <w:rsid w:val="00430B3F"/>
    <w:rsid w:val="00442C68"/>
    <w:rsid w:val="00447B10"/>
    <w:rsid w:val="004502B1"/>
    <w:rsid w:val="00470A22"/>
    <w:rsid w:val="0047628D"/>
    <w:rsid w:val="004B2145"/>
    <w:rsid w:val="004D3025"/>
    <w:rsid w:val="004E0014"/>
    <w:rsid w:val="0050027A"/>
    <w:rsid w:val="005137A2"/>
    <w:rsid w:val="00517949"/>
    <w:rsid w:val="005411A8"/>
    <w:rsid w:val="00571875"/>
    <w:rsid w:val="00577E14"/>
    <w:rsid w:val="0058028E"/>
    <w:rsid w:val="005900F2"/>
    <w:rsid w:val="005E111E"/>
    <w:rsid w:val="005F5573"/>
    <w:rsid w:val="005F6605"/>
    <w:rsid w:val="00645FC3"/>
    <w:rsid w:val="00657074"/>
    <w:rsid w:val="00657307"/>
    <w:rsid w:val="00683BCC"/>
    <w:rsid w:val="00685DFA"/>
    <w:rsid w:val="006A7719"/>
    <w:rsid w:val="006B734E"/>
    <w:rsid w:val="006C3A64"/>
    <w:rsid w:val="007045F1"/>
    <w:rsid w:val="007206C6"/>
    <w:rsid w:val="00730316"/>
    <w:rsid w:val="00730EF8"/>
    <w:rsid w:val="00752F4F"/>
    <w:rsid w:val="00757635"/>
    <w:rsid w:val="00757AFA"/>
    <w:rsid w:val="00780717"/>
    <w:rsid w:val="007847CB"/>
    <w:rsid w:val="00787E14"/>
    <w:rsid w:val="00797011"/>
    <w:rsid w:val="007A7BA7"/>
    <w:rsid w:val="007F74BC"/>
    <w:rsid w:val="00802BD4"/>
    <w:rsid w:val="0080493C"/>
    <w:rsid w:val="00804B6D"/>
    <w:rsid w:val="00831A53"/>
    <w:rsid w:val="008423D0"/>
    <w:rsid w:val="00842517"/>
    <w:rsid w:val="00845C78"/>
    <w:rsid w:val="00860566"/>
    <w:rsid w:val="008632DD"/>
    <w:rsid w:val="008823C9"/>
    <w:rsid w:val="0088276A"/>
    <w:rsid w:val="008866F9"/>
    <w:rsid w:val="008910DE"/>
    <w:rsid w:val="0089447D"/>
    <w:rsid w:val="008A17B2"/>
    <w:rsid w:val="008A1F18"/>
    <w:rsid w:val="008B2101"/>
    <w:rsid w:val="008C271B"/>
    <w:rsid w:val="008D7369"/>
    <w:rsid w:val="009138AD"/>
    <w:rsid w:val="009154AE"/>
    <w:rsid w:val="009244D1"/>
    <w:rsid w:val="00944A5D"/>
    <w:rsid w:val="00946BF2"/>
    <w:rsid w:val="00953723"/>
    <w:rsid w:val="0096533F"/>
    <w:rsid w:val="00994171"/>
    <w:rsid w:val="009A7515"/>
    <w:rsid w:val="009B3D1F"/>
    <w:rsid w:val="00A10477"/>
    <w:rsid w:val="00A350A2"/>
    <w:rsid w:val="00A3678F"/>
    <w:rsid w:val="00A373F2"/>
    <w:rsid w:val="00A43E91"/>
    <w:rsid w:val="00A44F24"/>
    <w:rsid w:val="00A53960"/>
    <w:rsid w:val="00A6184D"/>
    <w:rsid w:val="00A73F57"/>
    <w:rsid w:val="00A74770"/>
    <w:rsid w:val="00A75495"/>
    <w:rsid w:val="00A9004D"/>
    <w:rsid w:val="00AC7D73"/>
    <w:rsid w:val="00AD18BA"/>
    <w:rsid w:val="00AE107F"/>
    <w:rsid w:val="00AE4897"/>
    <w:rsid w:val="00B05820"/>
    <w:rsid w:val="00B133AB"/>
    <w:rsid w:val="00B35348"/>
    <w:rsid w:val="00B576BF"/>
    <w:rsid w:val="00B67593"/>
    <w:rsid w:val="00B82E55"/>
    <w:rsid w:val="00BA39F4"/>
    <w:rsid w:val="00BB6D12"/>
    <w:rsid w:val="00BC4530"/>
    <w:rsid w:val="00BF115D"/>
    <w:rsid w:val="00C06707"/>
    <w:rsid w:val="00C13306"/>
    <w:rsid w:val="00C35623"/>
    <w:rsid w:val="00C6576E"/>
    <w:rsid w:val="00C966D4"/>
    <w:rsid w:val="00CE04FE"/>
    <w:rsid w:val="00CE566F"/>
    <w:rsid w:val="00CF322A"/>
    <w:rsid w:val="00CF3CAF"/>
    <w:rsid w:val="00D12828"/>
    <w:rsid w:val="00D33595"/>
    <w:rsid w:val="00D37ACE"/>
    <w:rsid w:val="00D55410"/>
    <w:rsid w:val="00D6055B"/>
    <w:rsid w:val="00D7666C"/>
    <w:rsid w:val="00DB1E4B"/>
    <w:rsid w:val="00DD2518"/>
    <w:rsid w:val="00E077DB"/>
    <w:rsid w:val="00E11A64"/>
    <w:rsid w:val="00E15B27"/>
    <w:rsid w:val="00E2123A"/>
    <w:rsid w:val="00E4796D"/>
    <w:rsid w:val="00E51E31"/>
    <w:rsid w:val="00E55EDA"/>
    <w:rsid w:val="00E612E9"/>
    <w:rsid w:val="00E65B14"/>
    <w:rsid w:val="00E71C3A"/>
    <w:rsid w:val="00E75D99"/>
    <w:rsid w:val="00E77A27"/>
    <w:rsid w:val="00E83D8B"/>
    <w:rsid w:val="00E84690"/>
    <w:rsid w:val="00E973D0"/>
    <w:rsid w:val="00EB4973"/>
    <w:rsid w:val="00EB735E"/>
    <w:rsid w:val="00EF3624"/>
    <w:rsid w:val="00EF7376"/>
    <w:rsid w:val="00F03CAE"/>
    <w:rsid w:val="00F23AB9"/>
    <w:rsid w:val="00F35022"/>
    <w:rsid w:val="00F405C4"/>
    <w:rsid w:val="00F51FEC"/>
    <w:rsid w:val="00F54EDA"/>
    <w:rsid w:val="00F554C2"/>
    <w:rsid w:val="00F8348D"/>
    <w:rsid w:val="00F902D9"/>
    <w:rsid w:val="00FA44F3"/>
    <w:rsid w:val="00FB46DF"/>
    <w:rsid w:val="00FB67A9"/>
    <w:rsid w:val="00FB6C11"/>
    <w:rsid w:val="00FD06A8"/>
    <w:rsid w:val="00FD0A13"/>
    <w:rsid w:val="00FE2B05"/>
    <w:rsid w:val="00FE72C9"/>
    <w:rsid w:val="00FF2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188C"/>
  <w15:docId w15:val="{4205EE16-E9B4-4B7D-8813-82138E69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Theme="minorHAnsi" w:hAnsi="Lato" w:cstheme="minorBidi"/>
        <w:sz w:val="22"/>
        <w:szCs w:val="22"/>
        <w:lang w:val="es-ES"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D0"/>
    <w:pPr>
      <w:spacing w:after="200" w:line="276" w:lineRule="auto"/>
    </w:pPr>
    <w:rPr>
      <w:rFonts w:ascii="Calibri" w:eastAsia="Calibri" w:hAnsi="Calibri" w:cs="Times New Roman"/>
      <w:lang w:val="en-GB"/>
    </w:rPr>
  </w:style>
  <w:style w:type="paragraph" w:styleId="Ttulo1">
    <w:name w:val="heading 1"/>
    <w:aliases w:val="TITULAR,Heading 1 Char Car Car Car Car"/>
    <w:basedOn w:val="Ttulo4"/>
    <w:next w:val="SubttuloLatoA"/>
    <w:link w:val="Ttulo1Car"/>
    <w:uiPriority w:val="9"/>
    <w:qFormat/>
    <w:rsid w:val="006C3A64"/>
    <w:pPr>
      <w:spacing w:before="100" w:beforeAutospacing="1" w:after="100" w:afterAutospacing="1" w:line="264" w:lineRule="auto"/>
      <w:outlineLvl w:val="0"/>
    </w:pPr>
    <w:rPr>
      <w:rFonts w:ascii="Futura LT Pro Book" w:eastAsia="Times New Roman" w:hAnsi="Futura LT Pro Book" w:cs="Times New Roman"/>
      <w:b/>
      <w:bCs/>
      <w:caps/>
      <w:kern w:val="36"/>
      <w:sz w:val="44"/>
      <w:szCs w:val="48"/>
      <w:lang w:eastAsia="es-ES"/>
    </w:rPr>
  </w:style>
  <w:style w:type="paragraph" w:styleId="Ttulo2">
    <w:name w:val="heading 2"/>
    <w:aliases w:val="TITULAR 1"/>
    <w:basedOn w:val="Normal"/>
    <w:next w:val="Normal"/>
    <w:link w:val="Ttulo2Car"/>
    <w:uiPriority w:val="9"/>
    <w:qFormat/>
    <w:rsid w:val="006C3A64"/>
    <w:pPr>
      <w:outlineLvl w:val="1"/>
    </w:pPr>
    <w:rPr>
      <w:rFonts w:ascii="Futura LT Pro Book" w:hAnsi="Futura LT Pro Book"/>
      <w:b/>
      <w:bCs/>
      <w:caps/>
      <w:color w:val="005FB6" w:themeColor="accent2"/>
      <w:sz w:val="44"/>
      <w:szCs w:val="36"/>
    </w:rPr>
  </w:style>
  <w:style w:type="paragraph" w:styleId="Ttulo3">
    <w:name w:val="heading 3"/>
    <w:aliases w:val="TITULAR 3"/>
    <w:basedOn w:val="Normal"/>
    <w:next w:val="SubttuloLatoA"/>
    <w:link w:val="Ttulo3Car"/>
    <w:uiPriority w:val="9"/>
    <w:qFormat/>
    <w:rsid w:val="006C3A64"/>
    <w:pPr>
      <w:spacing w:before="100" w:beforeAutospacing="1" w:after="100" w:afterAutospacing="1"/>
      <w:outlineLvl w:val="2"/>
    </w:pPr>
    <w:rPr>
      <w:rFonts w:ascii="Futura LT Pro Book" w:eastAsia="Times New Roman" w:hAnsi="Futura LT Pro Book"/>
      <w:b/>
      <w:bCs/>
      <w:caps/>
      <w:color w:val="706F6F" w:themeColor="accent3"/>
      <w:sz w:val="44"/>
      <w:szCs w:val="27"/>
      <w:lang w:eastAsia="es-ES"/>
    </w:rPr>
  </w:style>
  <w:style w:type="paragraph" w:styleId="Ttulo4">
    <w:name w:val="heading 4"/>
    <w:aliases w:val="Cifras"/>
    <w:basedOn w:val="Normal"/>
    <w:next w:val="Normal"/>
    <w:link w:val="Ttulo4Car"/>
    <w:uiPriority w:val="9"/>
    <w:qFormat/>
    <w:rsid w:val="006C3A64"/>
    <w:pPr>
      <w:keepNext/>
      <w:keepLines/>
      <w:spacing w:before="40" w:after="0" w:line="400" w:lineRule="exact"/>
      <w:outlineLvl w:val="3"/>
    </w:pPr>
    <w:rPr>
      <w:rFonts w:ascii="Futura LT Pro Medium Cond" w:eastAsiaTheme="majorEastAsia" w:hAnsi="Futura LT Pro Medium Cond" w:cstheme="majorBidi"/>
      <w:iCs/>
      <w:color w:val="52AE32" w:themeColor="accent1"/>
      <w:sz w:val="36"/>
    </w:rPr>
  </w:style>
  <w:style w:type="paragraph" w:styleId="Ttulo5">
    <w:name w:val="heading 5"/>
    <w:aliases w:val="SUBTÍTULO GRIS"/>
    <w:basedOn w:val="Normal"/>
    <w:next w:val="Normal"/>
    <w:link w:val="Ttulo5Car"/>
    <w:uiPriority w:val="9"/>
    <w:qFormat/>
    <w:rsid w:val="00FF2738"/>
    <w:pPr>
      <w:keepNext/>
      <w:keepLines/>
      <w:spacing w:before="40" w:after="0"/>
      <w:outlineLvl w:val="4"/>
    </w:pPr>
    <w:rPr>
      <w:rFonts w:ascii="Lato Heavy" w:eastAsiaTheme="majorEastAsia" w:hAnsi="Lato Heavy" w:cstheme="majorBidi"/>
      <w:color w:val="706F6F" w:themeColor="accent3"/>
      <w:sz w:val="32"/>
    </w:rPr>
  </w:style>
  <w:style w:type="paragraph" w:styleId="Ttulo6">
    <w:name w:val="heading 6"/>
    <w:basedOn w:val="Normal"/>
    <w:next w:val="Normal"/>
    <w:link w:val="Ttulo6Car"/>
    <w:uiPriority w:val="9"/>
    <w:qFormat/>
    <w:rsid w:val="00E973D0"/>
    <w:pPr>
      <w:tabs>
        <w:tab w:val="num" w:pos="1152"/>
      </w:tabs>
      <w:spacing w:before="240" w:after="60" w:line="240" w:lineRule="auto"/>
      <w:ind w:left="1152" w:hanging="1152"/>
      <w:outlineLvl w:val="5"/>
    </w:pPr>
    <w:rPr>
      <w:rFonts w:ascii="Arial" w:eastAsia="Times New Roman" w:hAnsi="Arial"/>
      <w:b/>
      <w:bCs/>
      <w:lang w:eastAsia="x-none"/>
    </w:rPr>
  </w:style>
  <w:style w:type="paragraph" w:styleId="Ttulo7">
    <w:name w:val="heading 7"/>
    <w:basedOn w:val="Normal"/>
    <w:next w:val="Normal"/>
    <w:link w:val="Ttulo7Car"/>
    <w:uiPriority w:val="9"/>
    <w:qFormat/>
    <w:rsid w:val="00E973D0"/>
    <w:pPr>
      <w:tabs>
        <w:tab w:val="num" w:pos="1296"/>
      </w:tabs>
      <w:spacing w:before="240" w:after="60" w:line="240" w:lineRule="auto"/>
      <w:ind w:left="1296" w:hanging="1296"/>
      <w:outlineLvl w:val="6"/>
    </w:pPr>
    <w:rPr>
      <w:rFonts w:ascii="Arial" w:eastAsia="Times New Roman" w:hAnsi="Arial"/>
      <w:szCs w:val="24"/>
      <w:lang w:eastAsia="x-none"/>
    </w:rPr>
  </w:style>
  <w:style w:type="paragraph" w:styleId="Ttulo8">
    <w:name w:val="heading 8"/>
    <w:basedOn w:val="Normal"/>
    <w:next w:val="Normal"/>
    <w:link w:val="Ttulo8Car"/>
    <w:uiPriority w:val="9"/>
    <w:qFormat/>
    <w:rsid w:val="00E973D0"/>
    <w:pPr>
      <w:tabs>
        <w:tab w:val="num" w:pos="1440"/>
      </w:tabs>
      <w:spacing w:before="240" w:after="60" w:line="240" w:lineRule="auto"/>
      <w:ind w:left="1440" w:hanging="1440"/>
      <w:outlineLvl w:val="7"/>
    </w:pPr>
    <w:rPr>
      <w:rFonts w:ascii="Arial" w:eastAsia="Times New Roman" w:hAnsi="Arial"/>
      <w:i/>
      <w:iCs/>
      <w:szCs w:val="24"/>
      <w:lang w:eastAsia="x-none"/>
    </w:rPr>
  </w:style>
  <w:style w:type="paragraph" w:styleId="Ttulo9">
    <w:name w:val="heading 9"/>
    <w:basedOn w:val="Normal"/>
    <w:next w:val="Normal"/>
    <w:link w:val="Ttulo9Car"/>
    <w:uiPriority w:val="9"/>
    <w:qFormat/>
    <w:rsid w:val="00E973D0"/>
    <w:pPr>
      <w:tabs>
        <w:tab w:val="num" w:pos="1584"/>
      </w:tabs>
      <w:spacing w:before="240" w:after="60" w:line="240" w:lineRule="auto"/>
      <w:ind w:left="1584" w:hanging="1584"/>
      <w:outlineLvl w:val="8"/>
    </w:pPr>
    <w:rPr>
      <w:rFonts w:ascii="Arial" w:eastAsia="Times New Roman" w:hAnsi="Arial"/>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AR Car,Heading 1 Char Car Car Car Car Car"/>
    <w:basedOn w:val="Fuentedeprrafopredeter"/>
    <w:link w:val="Ttulo1"/>
    <w:uiPriority w:val="9"/>
    <w:rsid w:val="00AD18BA"/>
    <w:rPr>
      <w:rFonts w:ascii="Futura LT Pro Book" w:eastAsia="Times New Roman" w:hAnsi="Futura LT Pro Book" w:cs="Times New Roman"/>
      <w:b/>
      <w:bCs/>
      <w:iCs/>
      <w:caps/>
      <w:color w:val="52AE32" w:themeColor="accent1"/>
      <w:kern w:val="36"/>
      <w:sz w:val="44"/>
      <w:szCs w:val="48"/>
      <w:lang w:eastAsia="es-ES"/>
    </w:rPr>
  </w:style>
  <w:style w:type="paragraph" w:styleId="Sinespaciado">
    <w:name w:val="No Spacing"/>
    <w:uiPriority w:val="4"/>
    <w:semiHidden/>
    <w:rsid w:val="0037480A"/>
    <w:pPr>
      <w:spacing w:after="0" w:line="240" w:lineRule="auto"/>
    </w:pPr>
    <w:rPr>
      <w:sz w:val="24"/>
    </w:rPr>
  </w:style>
  <w:style w:type="character" w:customStyle="1" w:styleId="Ttulo2Car">
    <w:name w:val="Título 2 Car"/>
    <w:aliases w:val="TITULAR 1 Car"/>
    <w:basedOn w:val="Fuentedeprrafopredeter"/>
    <w:link w:val="Ttulo2"/>
    <w:uiPriority w:val="2"/>
    <w:rsid w:val="00AD18BA"/>
    <w:rPr>
      <w:rFonts w:ascii="Futura LT Pro Book" w:hAnsi="Futura LT Pro Book"/>
      <w:b/>
      <w:bCs/>
      <w:caps/>
      <w:color w:val="005FB6" w:themeColor="accent2"/>
      <w:sz w:val="44"/>
      <w:szCs w:val="36"/>
    </w:rPr>
  </w:style>
  <w:style w:type="character" w:customStyle="1" w:styleId="Ttulo3Car">
    <w:name w:val="Título 3 Car"/>
    <w:aliases w:val="TITULAR 3 Car"/>
    <w:basedOn w:val="Fuentedeprrafopredeter"/>
    <w:link w:val="Ttulo3"/>
    <w:uiPriority w:val="3"/>
    <w:rsid w:val="00AD18BA"/>
    <w:rPr>
      <w:rFonts w:ascii="Futura LT Pro Book" w:eastAsia="Times New Roman" w:hAnsi="Futura LT Pro Book" w:cs="Times New Roman"/>
      <w:b/>
      <w:bCs/>
      <w:caps/>
      <w:color w:val="706F6F" w:themeColor="accent3"/>
      <w:sz w:val="44"/>
      <w:szCs w:val="27"/>
      <w:lang w:eastAsia="es-ES"/>
    </w:rPr>
  </w:style>
  <w:style w:type="paragraph" w:styleId="Prrafodelista">
    <w:name w:val="List Paragraph"/>
    <w:aliases w:val="LISTA"/>
    <w:basedOn w:val="Normal"/>
    <w:uiPriority w:val="34"/>
    <w:qFormat/>
    <w:rsid w:val="006C3A64"/>
    <w:pPr>
      <w:ind w:left="720"/>
      <w:contextualSpacing/>
    </w:pPr>
    <w:rPr>
      <w:sz w:val="20"/>
    </w:rPr>
  </w:style>
  <w:style w:type="character" w:customStyle="1" w:styleId="Ttulo4Car">
    <w:name w:val="Título 4 Car"/>
    <w:aliases w:val="Cifras Car"/>
    <w:basedOn w:val="Fuentedeprrafopredeter"/>
    <w:link w:val="Ttulo4"/>
    <w:uiPriority w:val="9"/>
    <w:semiHidden/>
    <w:rsid w:val="00645FC3"/>
    <w:rPr>
      <w:rFonts w:ascii="Futura LT Pro Medium Cond" w:eastAsiaTheme="majorEastAsia" w:hAnsi="Futura LT Pro Medium Cond" w:cstheme="majorBidi"/>
      <w:iCs/>
      <w:color w:val="52AE32" w:themeColor="accent1"/>
      <w:sz w:val="36"/>
    </w:rPr>
  </w:style>
  <w:style w:type="character" w:customStyle="1" w:styleId="Ttulo5Car">
    <w:name w:val="Título 5 Car"/>
    <w:aliases w:val="SUBTÍTULO GRIS Car"/>
    <w:basedOn w:val="Fuentedeprrafopredeter"/>
    <w:link w:val="Ttulo5"/>
    <w:uiPriority w:val="9"/>
    <w:semiHidden/>
    <w:rsid w:val="00645FC3"/>
    <w:rPr>
      <w:rFonts w:ascii="Lato Heavy" w:eastAsiaTheme="majorEastAsia" w:hAnsi="Lato Heavy" w:cstheme="majorBidi"/>
      <w:color w:val="706F6F" w:themeColor="accent3"/>
      <w:sz w:val="32"/>
    </w:rPr>
  </w:style>
  <w:style w:type="character" w:styleId="Referenciasutil">
    <w:name w:val="Subtle Reference"/>
    <w:basedOn w:val="Fuentedeprrafopredeter"/>
    <w:uiPriority w:val="15"/>
    <w:qFormat/>
    <w:rsid w:val="00645FC3"/>
    <w:rPr>
      <w:rFonts w:asciiTheme="minorHAnsi" w:hAnsiTheme="minorHAnsi"/>
      <w:caps w:val="0"/>
      <w:smallCaps w:val="0"/>
      <w:color w:val="5A5A5A" w:themeColor="text1" w:themeTint="A5"/>
      <w:sz w:val="18"/>
    </w:rPr>
  </w:style>
  <w:style w:type="paragraph" w:customStyle="1" w:styleId="SUBTTULOFUTURAV">
    <w:name w:val="SUBTÍTULO FUTURA V"/>
    <w:basedOn w:val="Ttulo1"/>
    <w:next w:val="Normal"/>
    <w:link w:val="SUBTTULOFUTURAVCar"/>
    <w:uiPriority w:val="7"/>
    <w:qFormat/>
    <w:rsid w:val="00645FC3"/>
    <w:rPr>
      <w:sz w:val="28"/>
    </w:rPr>
  </w:style>
  <w:style w:type="character" w:customStyle="1" w:styleId="SUBTTULOFUTURAVCar">
    <w:name w:val="SUBTÍTULO FUTURA V Car"/>
    <w:basedOn w:val="Ttulo1Car"/>
    <w:link w:val="SUBTTULOFUTURAV"/>
    <w:uiPriority w:val="7"/>
    <w:rsid w:val="00645FC3"/>
    <w:rPr>
      <w:rFonts w:ascii="Futura LT Pro Book" w:eastAsia="Times New Roman" w:hAnsi="Futura LT Pro Book" w:cs="Times New Roman"/>
      <w:b/>
      <w:bCs/>
      <w:iCs/>
      <w:caps/>
      <w:color w:val="52AE32" w:themeColor="accent1"/>
      <w:kern w:val="36"/>
      <w:sz w:val="28"/>
      <w:szCs w:val="48"/>
      <w:lang w:eastAsia="es-ES"/>
    </w:rPr>
  </w:style>
  <w:style w:type="paragraph" w:customStyle="1" w:styleId="SubttuloLatoA">
    <w:name w:val="Subtítulo Lato A"/>
    <w:basedOn w:val="Ttulo5"/>
    <w:link w:val="SubttuloLatoACar"/>
    <w:uiPriority w:val="5"/>
    <w:qFormat/>
    <w:rsid w:val="006C3A64"/>
    <w:rPr>
      <w:rFonts w:ascii="Lato Semibold" w:eastAsia="Times New Roman" w:hAnsi="Lato Semibold"/>
      <w:color w:val="005FB6" w:themeColor="accent2"/>
      <w:lang w:eastAsia="es-ES"/>
    </w:rPr>
  </w:style>
  <w:style w:type="character" w:customStyle="1" w:styleId="SubttuloLatoACar">
    <w:name w:val="Subtítulo Lato A Car"/>
    <w:basedOn w:val="Fuentedeprrafopredeter"/>
    <w:link w:val="SubttuloLatoA"/>
    <w:uiPriority w:val="5"/>
    <w:rsid w:val="00AD18BA"/>
    <w:rPr>
      <w:rFonts w:ascii="Lato Semibold" w:eastAsia="Times New Roman" w:hAnsi="Lato Semibold" w:cstheme="majorBidi"/>
      <w:color w:val="005FB6" w:themeColor="accent2"/>
      <w:sz w:val="32"/>
      <w:lang w:eastAsia="es-ES"/>
    </w:rPr>
  </w:style>
  <w:style w:type="character" w:styleId="nfasissutil">
    <w:name w:val="Subtle Emphasis"/>
    <w:basedOn w:val="Fuentedeprrafopredeter"/>
    <w:uiPriority w:val="11"/>
    <w:qFormat/>
    <w:rsid w:val="00645FC3"/>
    <w:rPr>
      <w:rFonts w:ascii="Lato Medium" w:hAnsi="Lato Medium"/>
      <w:i/>
      <w:iCs/>
      <w:color w:val="404040" w:themeColor="text1" w:themeTint="BF"/>
      <w:sz w:val="20"/>
    </w:rPr>
  </w:style>
  <w:style w:type="character" w:styleId="nfasisintenso">
    <w:name w:val="Intense Emphasis"/>
    <w:basedOn w:val="Fuentedeprrafopredeter"/>
    <w:uiPriority w:val="12"/>
    <w:qFormat/>
    <w:rsid w:val="00645FC3"/>
    <w:rPr>
      <w:rFonts w:ascii="Lato Black" w:hAnsi="Lato Black"/>
      <w:i w:val="0"/>
      <w:iCs/>
      <w:color w:val="EE7203" w:themeColor="accent4"/>
      <w:sz w:val="24"/>
    </w:rPr>
  </w:style>
  <w:style w:type="character" w:styleId="Textoennegrita">
    <w:name w:val="Strong"/>
    <w:uiPriority w:val="22"/>
    <w:qFormat/>
    <w:rsid w:val="006C3A64"/>
    <w:rPr>
      <w:rFonts w:ascii="Lato Medium" w:hAnsi="Lato Medium"/>
      <w:b/>
      <w:bCs/>
    </w:rPr>
  </w:style>
  <w:style w:type="character" w:styleId="Ttulodellibro">
    <w:name w:val="Book Title"/>
    <w:basedOn w:val="Fuentedeprrafopredeter"/>
    <w:uiPriority w:val="33"/>
    <w:unhideWhenUsed/>
    <w:qFormat/>
    <w:rsid w:val="006C3A64"/>
    <w:rPr>
      <w:rFonts w:ascii="Futura LT Pro Book" w:hAnsi="Futura LT Pro Book"/>
      <w:b w:val="0"/>
      <w:bCs/>
      <w:i w:val="0"/>
      <w:iCs/>
      <w:caps/>
      <w:smallCaps w:val="0"/>
      <w:color w:val="706F6F" w:themeColor="accent3"/>
      <w:spacing w:val="5"/>
      <w:sz w:val="28"/>
    </w:rPr>
  </w:style>
  <w:style w:type="character" w:styleId="nfasis">
    <w:name w:val="Emphasis"/>
    <w:basedOn w:val="Fuentedeprrafopredeter"/>
    <w:uiPriority w:val="20"/>
    <w:qFormat/>
    <w:rsid w:val="00645FC3"/>
    <w:rPr>
      <w:rFonts w:asciiTheme="minorHAnsi" w:hAnsiTheme="minorHAnsi"/>
      <w:i/>
      <w:iCs/>
      <w:color w:val="EE7203" w:themeColor="accent4"/>
      <w:sz w:val="20"/>
    </w:rPr>
  </w:style>
  <w:style w:type="paragraph" w:styleId="Cita">
    <w:name w:val="Quote"/>
    <w:basedOn w:val="Normal"/>
    <w:next w:val="Normal"/>
    <w:link w:val="CitaCar"/>
    <w:uiPriority w:val="13"/>
    <w:qFormat/>
    <w:rsid w:val="00645FC3"/>
    <w:pPr>
      <w:spacing w:before="200"/>
      <w:ind w:left="864" w:right="864"/>
      <w:jc w:val="center"/>
    </w:pPr>
    <w:rPr>
      <w:i/>
      <w:iCs/>
      <w:color w:val="706F6F" w:themeColor="accent3"/>
      <w:sz w:val="24"/>
    </w:rPr>
  </w:style>
  <w:style w:type="character" w:customStyle="1" w:styleId="CitaCar">
    <w:name w:val="Cita Car"/>
    <w:basedOn w:val="Fuentedeprrafopredeter"/>
    <w:link w:val="Cita"/>
    <w:uiPriority w:val="13"/>
    <w:rsid w:val="00645FC3"/>
    <w:rPr>
      <w:i/>
      <w:iCs/>
      <w:color w:val="706F6F" w:themeColor="accent3"/>
      <w:sz w:val="24"/>
    </w:rPr>
  </w:style>
  <w:style w:type="paragraph" w:styleId="Citadestacada">
    <w:name w:val="Intense Quote"/>
    <w:basedOn w:val="Normal"/>
    <w:next w:val="Normal"/>
    <w:link w:val="CitadestacadaCar"/>
    <w:uiPriority w:val="14"/>
    <w:qFormat/>
    <w:rsid w:val="006C3A64"/>
    <w:pPr>
      <w:pBdr>
        <w:top w:val="single" w:sz="4" w:space="10" w:color="52AE32" w:themeColor="accent1"/>
        <w:bottom w:val="single" w:sz="4" w:space="10" w:color="52AE32" w:themeColor="accent1"/>
      </w:pBdr>
      <w:spacing w:before="360" w:after="360"/>
      <w:ind w:left="862" w:right="862"/>
      <w:jc w:val="center"/>
    </w:pPr>
    <w:rPr>
      <w:rFonts w:ascii="Futura LT Pro Book" w:hAnsi="Futura LT Pro Book"/>
      <w:b/>
      <w:iCs/>
      <w:caps/>
      <w:color w:val="52AE32" w:themeColor="accent1"/>
    </w:rPr>
  </w:style>
  <w:style w:type="character" w:customStyle="1" w:styleId="CitadestacadaCar">
    <w:name w:val="Cita destacada Car"/>
    <w:basedOn w:val="Fuentedeprrafopredeter"/>
    <w:link w:val="Citadestacada"/>
    <w:uiPriority w:val="14"/>
    <w:rsid w:val="00645FC3"/>
    <w:rPr>
      <w:rFonts w:ascii="Futura LT Pro Book" w:hAnsi="Futura LT Pro Book"/>
      <w:b/>
      <w:iCs/>
      <w:caps/>
      <w:color w:val="52AE32" w:themeColor="accent1"/>
    </w:rPr>
  </w:style>
  <w:style w:type="character" w:styleId="Referenciaintensa">
    <w:name w:val="Intense Reference"/>
    <w:basedOn w:val="Fuentedeprrafopredeter"/>
    <w:uiPriority w:val="16"/>
    <w:qFormat/>
    <w:rsid w:val="00645FC3"/>
    <w:rPr>
      <w:rFonts w:asciiTheme="minorHAnsi" w:hAnsiTheme="minorHAnsi"/>
      <w:b/>
      <w:bCs/>
      <w:caps w:val="0"/>
      <w:smallCaps w:val="0"/>
      <w:color w:val="005FB6" w:themeColor="accent2"/>
      <w:spacing w:val="5"/>
      <w:sz w:val="18"/>
    </w:rPr>
  </w:style>
  <w:style w:type="character" w:customStyle="1" w:styleId="SubittuloLatoV">
    <w:name w:val="Subitítulo Lato V"/>
    <w:basedOn w:val="SubttuloLatoACar"/>
    <w:uiPriority w:val="4"/>
    <w:qFormat/>
    <w:rsid w:val="00AD18BA"/>
    <w:rPr>
      <w:rFonts w:ascii="Lato Semibold" w:eastAsia="Times New Roman" w:hAnsi="Lato Semibold" w:cstheme="majorBidi"/>
      <w:color w:val="52AE32" w:themeColor="accent1"/>
      <w:sz w:val="32"/>
      <w:lang w:eastAsia="es-ES"/>
    </w:rPr>
  </w:style>
  <w:style w:type="paragraph" w:customStyle="1" w:styleId="SUBTTULOFUTURAA">
    <w:name w:val="SUBTÍTULO FUTURA A"/>
    <w:basedOn w:val="Ttulo2"/>
    <w:next w:val="Normal"/>
    <w:link w:val="SUBTTULOFUTURAACar"/>
    <w:uiPriority w:val="6"/>
    <w:qFormat/>
    <w:rsid w:val="00645FC3"/>
    <w:rPr>
      <w:sz w:val="32"/>
    </w:rPr>
  </w:style>
  <w:style w:type="character" w:customStyle="1" w:styleId="SUBTTULOFUTURAACar">
    <w:name w:val="SUBTÍTULO FUTURA A Car"/>
    <w:basedOn w:val="Ttulo2Car"/>
    <w:link w:val="SUBTTULOFUTURAA"/>
    <w:uiPriority w:val="6"/>
    <w:rsid w:val="00645FC3"/>
    <w:rPr>
      <w:rFonts w:ascii="Futura LT Pro Book" w:hAnsi="Futura LT Pro Book"/>
      <w:b/>
      <w:bCs/>
      <w:caps/>
      <w:color w:val="005FB6" w:themeColor="accent2"/>
      <w:sz w:val="32"/>
      <w:szCs w:val="36"/>
    </w:rPr>
  </w:style>
  <w:style w:type="paragraph" w:customStyle="1" w:styleId="CIFRAS">
    <w:name w:val="CIFRAS"/>
    <w:basedOn w:val="Ttulo4"/>
    <w:next w:val="Normal"/>
    <w:link w:val="CIFRASCar"/>
    <w:uiPriority w:val="8"/>
    <w:qFormat/>
    <w:rsid w:val="00645FC3"/>
  </w:style>
  <w:style w:type="character" w:customStyle="1" w:styleId="CIFRASCar">
    <w:name w:val="CIFRAS Car"/>
    <w:basedOn w:val="Ttulo4Car"/>
    <w:link w:val="CIFRAS"/>
    <w:uiPriority w:val="8"/>
    <w:rsid w:val="00645FC3"/>
    <w:rPr>
      <w:rFonts w:ascii="Futura LT Pro Medium Cond" w:eastAsiaTheme="majorEastAsia" w:hAnsi="Futura LT Pro Medium Cond" w:cstheme="majorBidi"/>
      <w:iCs/>
      <w:color w:val="52AE32" w:themeColor="accent1"/>
      <w:sz w:val="36"/>
    </w:rPr>
  </w:style>
  <w:style w:type="character" w:customStyle="1" w:styleId="Ttulo6Car">
    <w:name w:val="Título 6 Car"/>
    <w:basedOn w:val="Fuentedeprrafopredeter"/>
    <w:link w:val="Ttulo6"/>
    <w:uiPriority w:val="9"/>
    <w:rsid w:val="00E973D0"/>
    <w:rPr>
      <w:rFonts w:ascii="Arial" w:eastAsia="Times New Roman" w:hAnsi="Arial" w:cs="Times New Roman"/>
      <w:b/>
      <w:bCs/>
      <w:lang w:val="en-GB" w:eastAsia="x-none"/>
    </w:rPr>
  </w:style>
  <w:style w:type="character" w:customStyle="1" w:styleId="Ttulo7Car">
    <w:name w:val="Título 7 Car"/>
    <w:basedOn w:val="Fuentedeprrafopredeter"/>
    <w:link w:val="Ttulo7"/>
    <w:uiPriority w:val="9"/>
    <w:rsid w:val="00E973D0"/>
    <w:rPr>
      <w:rFonts w:ascii="Arial" w:eastAsia="Times New Roman" w:hAnsi="Arial" w:cs="Times New Roman"/>
      <w:szCs w:val="24"/>
      <w:lang w:val="en-GB" w:eastAsia="x-none"/>
    </w:rPr>
  </w:style>
  <w:style w:type="character" w:customStyle="1" w:styleId="Ttulo8Car">
    <w:name w:val="Título 8 Car"/>
    <w:basedOn w:val="Fuentedeprrafopredeter"/>
    <w:link w:val="Ttulo8"/>
    <w:uiPriority w:val="9"/>
    <w:rsid w:val="00E973D0"/>
    <w:rPr>
      <w:rFonts w:ascii="Arial" w:eastAsia="Times New Roman" w:hAnsi="Arial" w:cs="Times New Roman"/>
      <w:i/>
      <w:iCs/>
      <w:szCs w:val="24"/>
      <w:lang w:val="en-GB" w:eastAsia="x-none"/>
    </w:rPr>
  </w:style>
  <w:style w:type="character" w:customStyle="1" w:styleId="Ttulo9Car">
    <w:name w:val="Título 9 Car"/>
    <w:basedOn w:val="Fuentedeprrafopredeter"/>
    <w:link w:val="Ttulo9"/>
    <w:uiPriority w:val="9"/>
    <w:rsid w:val="00E973D0"/>
    <w:rPr>
      <w:rFonts w:ascii="Arial" w:eastAsia="Times New Roman" w:hAnsi="Arial" w:cs="Times New Roman"/>
      <w:lang w:val="en-GB" w:eastAsia="x-none"/>
    </w:rPr>
  </w:style>
  <w:style w:type="paragraph" w:styleId="Encabezado">
    <w:name w:val="header"/>
    <w:basedOn w:val="Normal"/>
    <w:link w:val="EncabezadoCar"/>
    <w:unhideWhenUsed/>
    <w:rsid w:val="00E973D0"/>
    <w:pPr>
      <w:tabs>
        <w:tab w:val="center" w:pos="4513"/>
        <w:tab w:val="right" w:pos="9026"/>
      </w:tabs>
      <w:spacing w:after="0" w:line="240" w:lineRule="auto"/>
    </w:pPr>
  </w:style>
  <w:style w:type="character" w:customStyle="1" w:styleId="EncabezadoCar">
    <w:name w:val="Encabezado Car"/>
    <w:basedOn w:val="Fuentedeprrafopredeter"/>
    <w:link w:val="Encabezado"/>
    <w:rsid w:val="00E973D0"/>
    <w:rPr>
      <w:rFonts w:ascii="Calibri" w:eastAsia="Calibri" w:hAnsi="Calibri" w:cs="Times New Roman"/>
      <w:lang w:val="en-GB"/>
    </w:rPr>
  </w:style>
  <w:style w:type="paragraph" w:styleId="Piedepgina">
    <w:name w:val="footer"/>
    <w:basedOn w:val="Normal"/>
    <w:link w:val="PiedepginaCar"/>
    <w:uiPriority w:val="99"/>
    <w:unhideWhenUsed/>
    <w:rsid w:val="00E973D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973D0"/>
    <w:rPr>
      <w:rFonts w:ascii="Calibri" w:eastAsia="Calibri" w:hAnsi="Calibri" w:cs="Times New Roman"/>
      <w:lang w:val="en-GB"/>
    </w:rPr>
  </w:style>
  <w:style w:type="paragraph" w:styleId="Textoindependiente">
    <w:name w:val="Body Text"/>
    <w:aliases w:val=" Car1"/>
    <w:basedOn w:val="Normal"/>
    <w:link w:val="TextoindependienteCar"/>
    <w:rsid w:val="00E973D0"/>
    <w:pPr>
      <w:spacing w:after="0" w:line="240" w:lineRule="auto"/>
      <w:jc w:val="both"/>
    </w:pPr>
    <w:rPr>
      <w:rFonts w:ascii="Arial" w:eastAsia="Times New Roman" w:hAnsi="Arial"/>
      <w:szCs w:val="24"/>
      <w:lang w:val="x-none" w:eastAsia="fr-FR"/>
    </w:rPr>
  </w:style>
  <w:style w:type="character" w:customStyle="1" w:styleId="TextoindependienteCar">
    <w:name w:val="Texto independiente Car"/>
    <w:aliases w:val=" Car1 Car"/>
    <w:basedOn w:val="Fuentedeprrafopredeter"/>
    <w:link w:val="Textoindependiente"/>
    <w:rsid w:val="00E973D0"/>
    <w:rPr>
      <w:rFonts w:ascii="Arial" w:eastAsia="Times New Roman" w:hAnsi="Arial" w:cs="Times New Roman"/>
      <w:szCs w:val="24"/>
      <w:lang w:val="x-none" w:eastAsia="fr-FR"/>
    </w:rPr>
  </w:style>
  <w:style w:type="character" w:styleId="Refdecomentario">
    <w:name w:val="annotation reference"/>
    <w:semiHidden/>
    <w:rsid w:val="00E973D0"/>
    <w:rPr>
      <w:sz w:val="18"/>
    </w:rPr>
  </w:style>
  <w:style w:type="paragraph" w:styleId="Textocomentario">
    <w:name w:val="annotation text"/>
    <w:basedOn w:val="Normal"/>
    <w:link w:val="TextocomentarioCar"/>
    <w:semiHidden/>
    <w:rsid w:val="00E973D0"/>
    <w:rPr>
      <w:sz w:val="24"/>
      <w:szCs w:val="24"/>
    </w:rPr>
  </w:style>
  <w:style w:type="character" w:customStyle="1" w:styleId="TextocomentarioCar">
    <w:name w:val="Texto comentario Car"/>
    <w:basedOn w:val="Fuentedeprrafopredeter"/>
    <w:link w:val="Textocomentario"/>
    <w:semiHidden/>
    <w:rsid w:val="00E973D0"/>
    <w:rPr>
      <w:rFonts w:ascii="Calibri" w:eastAsia="Calibri" w:hAnsi="Calibri" w:cs="Times New Roman"/>
      <w:sz w:val="24"/>
      <w:szCs w:val="24"/>
      <w:lang w:val="en-GB"/>
    </w:rPr>
  </w:style>
  <w:style w:type="character" w:styleId="Refdenotaalpie">
    <w:name w:val="footnote reference"/>
    <w:aliases w:val=" BVI fnr Car Car1 Car Car Car Car,BVI fnr Car Car1 Car Car Car Car, BVI fnr Car Car Car Car1 Car Car Car Car,BVI fnr Car Car Car Car1 Car1 Car Car, BVI fnr Car Car Car Car Car Car Car Car Car Car"/>
    <w:rsid w:val="00E973D0"/>
    <w:rPr>
      <w:sz w:val="27"/>
      <w:vertAlign w:val="superscript"/>
      <w:lang w:val="en-US"/>
    </w:rPr>
  </w:style>
  <w:style w:type="paragraph" w:styleId="Textonotapie">
    <w:name w:val="footnote text"/>
    <w:aliases w:val="Footnote Text Char1,Footnote Text Char Char,Char"/>
    <w:basedOn w:val="Normal"/>
    <w:link w:val="TextonotapieCar"/>
    <w:rsid w:val="00E973D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1 Car,Footnote Text Char Char Car,Char Car"/>
    <w:basedOn w:val="Fuentedeprrafopredeter"/>
    <w:link w:val="Textonotapie"/>
    <w:rsid w:val="00E973D0"/>
    <w:rPr>
      <w:rFonts w:ascii="Times New Roman" w:eastAsia="Times New Roman" w:hAnsi="Times New Roman" w:cs="Times New Roman"/>
      <w:sz w:val="20"/>
      <w:szCs w:val="20"/>
      <w:lang w:eastAsia="es-ES"/>
    </w:rPr>
  </w:style>
  <w:style w:type="character" w:customStyle="1" w:styleId="hps">
    <w:name w:val="hps"/>
    <w:rsid w:val="00E973D0"/>
  </w:style>
  <w:style w:type="paragraph" w:customStyle="1" w:styleId="Default">
    <w:name w:val="Default"/>
    <w:rsid w:val="00E973D0"/>
    <w:pPr>
      <w:autoSpaceDE w:val="0"/>
      <w:autoSpaceDN w:val="0"/>
      <w:adjustRightInd w:val="0"/>
      <w:spacing w:after="0" w:line="240" w:lineRule="auto"/>
    </w:pPr>
    <w:rPr>
      <w:rFonts w:ascii="Arial" w:eastAsia="Calibri" w:hAnsi="Arial" w:cs="Arial"/>
      <w:color w:val="000000"/>
      <w:sz w:val="24"/>
      <w:szCs w:val="24"/>
      <w:lang w:val="fr-FR" w:eastAsia="fr-FR"/>
    </w:rPr>
  </w:style>
  <w:style w:type="character" w:styleId="Hipervnculo">
    <w:name w:val="Hyperlink"/>
    <w:rsid w:val="00E973D0"/>
    <w:rPr>
      <w:color w:val="0000FF"/>
      <w:u w:val="single"/>
    </w:rPr>
  </w:style>
  <w:style w:type="character" w:customStyle="1" w:styleId="apple-converted-space">
    <w:name w:val="apple-converted-space"/>
    <w:basedOn w:val="Fuentedeprrafopredeter"/>
    <w:rsid w:val="0088276A"/>
  </w:style>
  <w:style w:type="paragraph" w:styleId="Textodeglobo">
    <w:name w:val="Balloon Text"/>
    <w:basedOn w:val="Normal"/>
    <w:link w:val="TextodegloboCar"/>
    <w:uiPriority w:val="99"/>
    <w:semiHidden/>
    <w:unhideWhenUsed/>
    <w:rsid w:val="00A747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4770"/>
    <w:rPr>
      <w:rFonts w:ascii="Segoe UI" w:eastAsia="Calibri" w:hAnsi="Segoe UI" w:cs="Segoe UI"/>
      <w:sz w:val="18"/>
      <w:szCs w:val="18"/>
      <w:lang w:val="en-GB"/>
    </w:rPr>
  </w:style>
  <w:style w:type="paragraph" w:styleId="Asuntodelcomentario">
    <w:name w:val="annotation subject"/>
    <w:basedOn w:val="Textocomentario"/>
    <w:next w:val="Textocomentario"/>
    <w:link w:val="AsuntodelcomentarioCar"/>
    <w:uiPriority w:val="99"/>
    <w:semiHidden/>
    <w:unhideWhenUsed/>
    <w:rsid w:val="004B2145"/>
    <w:pPr>
      <w:spacing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4B2145"/>
    <w:rPr>
      <w:rFonts w:ascii="Calibri" w:eastAsia="Calibri" w:hAnsi="Calibri" w:cs="Times New Roman"/>
      <w:b/>
      <w:bCs/>
      <w:sz w:val="20"/>
      <w:szCs w:val="20"/>
      <w:lang w:val="en-GB"/>
    </w:rPr>
  </w:style>
  <w:style w:type="character" w:customStyle="1" w:styleId="Mentionnonrsolue1">
    <w:name w:val="Mention non résolue1"/>
    <w:basedOn w:val="Fuentedeprrafopredeter"/>
    <w:uiPriority w:val="99"/>
    <w:semiHidden/>
    <w:unhideWhenUsed/>
    <w:rsid w:val="00AE10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077362">
      <w:bodyDiv w:val="1"/>
      <w:marLeft w:val="0"/>
      <w:marRight w:val="0"/>
      <w:marTop w:val="0"/>
      <w:marBottom w:val="0"/>
      <w:divBdr>
        <w:top w:val="none" w:sz="0" w:space="0" w:color="auto"/>
        <w:left w:val="none" w:sz="0" w:space="0" w:color="auto"/>
        <w:bottom w:val="none" w:sz="0" w:space="0" w:color="auto"/>
        <w:right w:val="none" w:sz="0" w:space="0" w:color="auto"/>
      </w:divBdr>
    </w:div>
    <w:div w:id="1737043193">
      <w:bodyDiv w:val="1"/>
      <w:marLeft w:val="0"/>
      <w:marRight w:val="0"/>
      <w:marTop w:val="0"/>
      <w:marBottom w:val="0"/>
      <w:divBdr>
        <w:top w:val="none" w:sz="0" w:space="0" w:color="auto"/>
        <w:left w:val="none" w:sz="0" w:space="0" w:color="auto"/>
        <w:bottom w:val="none" w:sz="0" w:space="0" w:color="auto"/>
        <w:right w:val="none" w:sz="0" w:space="0" w:color="auto"/>
      </w:divBdr>
    </w:div>
    <w:div w:id="20178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squier\Documents\Plantillas%20personalizadas%20de%20Office\theme_word.dotx" TargetMode="External"/></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8DF3-595F-4E78-9493-999CFBC8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theme_word</Template>
  <TotalTime>0</TotalTime>
  <Pages>7</Pages>
  <Words>1885</Words>
  <Characters>10370</Characters>
  <Application>Microsoft Office Word</Application>
  <DocSecurity>0</DocSecurity>
  <Lines>86</Lines>
  <Paragraphs>24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PASQUIER</dc:creator>
  <cp:lastModifiedBy>Alexandre Michel</cp:lastModifiedBy>
  <cp:revision>2</cp:revision>
  <cp:lastPrinted>2017-07-17T16:06:00Z</cp:lastPrinted>
  <dcterms:created xsi:type="dcterms:W3CDTF">2018-09-18T22:20:00Z</dcterms:created>
  <dcterms:modified xsi:type="dcterms:W3CDTF">2018-09-18T22:20:00Z</dcterms:modified>
</cp:coreProperties>
</file>